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A54811">
        <w:rPr>
          <w:b/>
          <w:sz w:val="20"/>
          <w:szCs w:val="20"/>
        </w:rPr>
        <w:t>0</w:t>
      </w:r>
      <w:r w:rsidR="00BD1E76">
        <w:rPr>
          <w:b/>
          <w:sz w:val="20"/>
          <w:szCs w:val="20"/>
        </w:rPr>
        <w:t>7</w:t>
      </w:r>
      <w:r w:rsidR="006C5EA9">
        <w:rPr>
          <w:b/>
          <w:sz w:val="20"/>
          <w:szCs w:val="20"/>
        </w:rPr>
        <w:t>8</w:t>
      </w:r>
      <w:r w:rsidR="00A54811">
        <w:rPr>
          <w:b/>
          <w:sz w:val="20"/>
          <w:szCs w:val="20"/>
        </w:rPr>
        <w:t>/2019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Pr="00807633">
        <w:rPr>
          <w:rFonts w:ascii="Times New Roman" w:hAnsi="Times New Roman"/>
          <w:b w:val="0"/>
          <w:i/>
          <w:sz w:val="20"/>
          <w:szCs w:val="20"/>
          <w:u w:val="none"/>
        </w:rPr>
        <w:t>0126/2018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009/2018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005/2018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595863">
      <w:pPr>
        <w:tabs>
          <w:tab w:val="left" w:pos="4335"/>
        </w:tabs>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r w:rsidR="00595863">
        <w:rPr>
          <w:b/>
          <w:i/>
          <w:sz w:val="20"/>
          <w:szCs w:val="20"/>
        </w:rPr>
        <w:tab/>
      </w:r>
    </w:p>
    <w:p w:rsidR="00DA2F44" w:rsidRPr="00182A70" w:rsidRDefault="00DA2F44" w:rsidP="00AF6E6E">
      <w:pPr>
        <w:rPr>
          <w:b/>
          <w:i/>
          <w:sz w:val="20"/>
          <w:szCs w:val="20"/>
        </w:rPr>
      </w:pPr>
    </w:p>
    <w:p w:rsidR="00AF6E6E" w:rsidRPr="00B6716E" w:rsidRDefault="00AF6E6E" w:rsidP="00B95B6D">
      <w:pPr>
        <w:ind w:left="3402"/>
        <w:jc w:val="both"/>
        <w:rPr>
          <w:sz w:val="20"/>
          <w:szCs w:val="20"/>
        </w:rPr>
      </w:pPr>
      <w:r w:rsidRPr="00182A70">
        <w:rPr>
          <w:noProof/>
          <w:sz w:val="20"/>
          <w:szCs w:val="20"/>
        </w:rPr>
        <w:drawing>
          <wp:anchor distT="0" distB="0" distL="114300" distR="114300" simplePos="0" relativeHeight="251659264" behindDoc="0" locked="0" layoutInCell="1" allowOverlap="1">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2A70">
        <w:rPr>
          <w:sz w:val="20"/>
          <w:szCs w:val="20"/>
        </w:rPr>
        <w:t xml:space="preserve">Por este contrato administrativo de credenciamento, que fazem entre si, de um lado o </w:t>
      </w:r>
      <w:r w:rsidRPr="00182A70">
        <w:rPr>
          <w:b/>
          <w:sz w:val="20"/>
          <w:szCs w:val="20"/>
        </w:rPr>
        <w:t>MUNICÍPIO DE PRESIDENTE OLEGÁRIO</w:t>
      </w:r>
      <w:r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82A70">
        <w:rPr>
          <w:b/>
          <w:sz w:val="20"/>
          <w:szCs w:val="20"/>
        </w:rPr>
        <w:t>JOÃO CARLOS NOGUEIRA DE CASTILHO</w:t>
      </w:r>
      <w:r w:rsidRPr="00182A70">
        <w:rPr>
          <w:sz w:val="20"/>
          <w:szCs w:val="20"/>
        </w:rPr>
        <w:t xml:space="preserve">, brasileiro, casado, engenheiro civil, portador do RG nº </w:t>
      </w:r>
      <w:r w:rsidRPr="00B6716E">
        <w:rPr>
          <w:sz w:val="20"/>
          <w:szCs w:val="20"/>
        </w:rPr>
        <w:t xml:space="preserve">211.171 da SSP/DF e do CPF nº 096.557.941-72, residente e domiciliado na Rua José Félix, nº 59, Centro, em Presidente Olegário - MG, doravante denominado </w:t>
      </w:r>
      <w:r w:rsidRPr="00B6716E">
        <w:rPr>
          <w:b/>
          <w:caps/>
          <w:sz w:val="20"/>
          <w:szCs w:val="20"/>
        </w:rPr>
        <w:t>Contratante</w:t>
      </w:r>
      <w:r w:rsidR="005A5E70" w:rsidRPr="00B6716E">
        <w:rPr>
          <w:sz w:val="20"/>
          <w:szCs w:val="20"/>
        </w:rPr>
        <w:t>, e de outro lado, o Sr.</w:t>
      </w:r>
      <w:r w:rsidR="0058011E" w:rsidRPr="00B6716E">
        <w:rPr>
          <w:b/>
          <w:sz w:val="20"/>
          <w:szCs w:val="20"/>
        </w:rPr>
        <w:t xml:space="preserve"> </w:t>
      </w:r>
      <w:r w:rsidR="00495F4B">
        <w:rPr>
          <w:b/>
          <w:sz w:val="20"/>
          <w:szCs w:val="20"/>
        </w:rPr>
        <w:t>CARLOS GERALDO DE MARINS</w:t>
      </w:r>
      <w:bookmarkStart w:id="0" w:name="_GoBack"/>
      <w:bookmarkEnd w:id="0"/>
      <w:r w:rsidR="006F7A91" w:rsidRPr="00B6716E">
        <w:rPr>
          <w:sz w:val="20"/>
          <w:szCs w:val="20"/>
        </w:rPr>
        <w:t>, inscrito</w:t>
      </w:r>
      <w:r w:rsidRPr="00B6716E">
        <w:rPr>
          <w:sz w:val="20"/>
          <w:szCs w:val="20"/>
        </w:rPr>
        <w:t xml:space="preserve"> no CP</w:t>
      </w:r>
      <w:r w:rsidR="00C7180A" w:rsidRPr="00B6716E">
        <w:rPr>
          <w:sz w:val="20"/>
          <w:szCs w:val="20"/>
        </w:rPr>
        <w:t>F</w:t>
      </w:r>
      <w:r w:rsidRPr="00B6716E">
        <w:rPr>
          <w:sz w:val="20"/>
          <w:szCs w:val="20"/>
        </w:rPr>
        <w:t xml:space="preserve"> sob nº.</w:t>
      </w:r>
      <w:r w:rsidR="00B6716E" w:rsidRPr="00B6716E">
        <w:rPr>
          <w:sz w:val="20"/>
          <w:szCs w:val="20"/>
        </w:rPr>
        <w:t xml:space="preserve"> 446.130.086-20</w:t>
      </w:r>
      <w:r w:rsidR="00163963" w:rsidRPr="00B6716E">
        <w:rPr>
          <w:sz w:val="20"/>
          <w:szCs w:val="20"/>
        </w:rPr>
        <w:t>,</w:t>
      </w:r>
      <w:r w:rsidR="00253F2D" w:rsidRPr="00B6716E">
        <w:rPr>
          <w:sz w:val="20"/>
          <w:szCs w:val="20"/>
        </w:rPr>
        <w:t xml:space="preserve"> portador do </w:t>
      </w:r>
      <w:r w:rsidR="00D54C53" w:rsidRPr="00B6716E">
        <w:rPr>
          <w:sz w:val="20"/>
          <w:szCs w:val="20"/>
        </w:rPr>
        <w:t xml:space="preserve">RG </w:t>
      </w:r>
      <w:r w:rsidR="00B6716E" w:rsidRPr="00B6716E">
        <w:rPr>
          <w:sz w:val="20"/>
          <w:szCs w:val="20"/>
        </w:rPr>
        <w:t>M3351154</w:t>
      </w:r>
      <w:r w:rsidR="00163963" w:rsidRPr="00B6716E">
        <w:rPr>
          <w:sz w:val="20"/>
          <w:szCs w:val="20"/>
        </w:rPr>
        <w:t xml:space="preserve">, </w:t>
      </w:r>
      <w:r w:rsidR="00DD72A4" w:rsidRPr="00B6716E">
        <w:rPr>
          <w:sz w:val="20"/>
          <w:szCs w:val="20"/>
        </w:rPr>
        <w:t>residente e domiciliado</w:t>
      </w:r>
      <w:r w:rsidR="0015714E" w:rsidRPr="00B6716E">
        <w:rPr>
          <w:sz w:val="20"/>
          <w:szCs w:val="20"/>
        </w:rPr>
        <w:t xml:space="preserve"> </w:t>
      </w:r>
      <w:r w:rsidR="00DD72A4" w:rsidRPr="00B6716E">
        <w:rPr>
          <w:sz w:val="20"/>
          <w:szCs w:val="20"/>
        </w:rPr>
        <w:t>n</w:t>
      </w:r>
      <w:r w:rsidR="000C2178">
        <w:rPr>
          <w:sz w:val="20"/>
          <w:szCs w:val="20"/>
        </w:rPr>
        <w:t>a</w:t>
      </w:r>
      <w:r w:rsidR="00DD72A4" w:rsidRPr="00B6716E">
        <w:rPr>
          <w:sz w:val="20"/>
          <w:szCs w:val="20"/>
        </w:rPr>
        <w:t xml:space="preserve"> </w:t>
      </w:r>
      <w:r w:rsidR="000C2178">
        <w:rPr>
          <w:sz w:val="20"/>
          <w:szCs w:val="20"/>
        </w:rPr>
        <w:t>Fazenda Onça</w:t>
      </w:r>
      <w:r w:rsidR="00E551AD" w:rsidRPr="00B6716E">
        <w:rPr>
          <w:sz w:val="20"/>
          <w:szCs w:val="20"/>
        </w:rPr>
        <w:t xml:space="preserve">, no </w:t>
      </w:r>
      <w:r w:rsidR="00F224C7" w:rsidRPr="00B6716E">
        <w:rPr>
          <w:sz w:val="20"/>
          <w:szCs w:val="20"/>
        </w:rPr>
        <w:t>município</w:t>
      </w:r>
      <w:r w:rsidR="00356FAA" w:rsidRPr="00B6716E">
        <w:rPr>
          <w:sz w:val="20"/>
          <w:szCs w:val="20"/>
        </w:rPr>
        <w:t xml:space="preserve"> </w:t>
      </w:r>
      <w:r w:rsidR="004C0139" w:rsidRPr="00B6716E">
        <w:rPr>
          <w:sz w:val="20"/>
          <w:szCs w:val="20"/>
        </w:rPr>
        <w:t>d</w:t>
      </w:r>
      <w:r w:rsidRPr="00B6716E">
        <w:rPr>
          <w:sz w:val="20"/>
          <w:szCs w:val="20"/>
        </w:rPr>
        <w:t xml:space="preserve">e </w:t>
      </w:r>
      <w:r w:rsidR="007B5BB5" w:rsidRPr="00B6716E">
        <w:rPr>
          <w:sz w:val="20"/>
          <w:szCs w:val="20"/>
        </w:rPr>
        <w:t>Presidente Olegário</w:t>
      </w:r>
      <w:r w:rsidRPr="00B6716E">
        <w:rPr>
          <w:sz w:val="20"/>
          <w:szCs w:val="20"/>
        </w:rPr>
        <w:t xml:space="preserve"> – </w:t>
      </w:r>
      <w:r w:rsidR="007C2718" w:rsidRPr="00B6716E">
        <w:rPr>
          <w:sz w:val="20"/>
          <w:szCs w:val="20"/>
        </w:rPr>
        <w:t>MG</w:t>
      </w:r>
      <w:r w:rsidR="00CC1798" w:rsidRPr="00B6716E">
        <w:rPr>
          <w:sz w:val="20"/>
          <w:szCs w:val="20"/>
        </w:rPr>
        <w:t xml:space="preserve">, </w:t>
      </w:r>
      <w:r w:rsidR="000C3CE8" w:rsidRPr="00B6716E">
        <w:rPr>
          <w:sz w:val="20"/>
          <w:szCs w:val="20"/>
        </w:rPr>
        <w:t>doravante denominado</w:t>
      </w:r>
      <w:r w:rsidRPr="00B6716E">
        <w:rPr>
          <w:sz w:val="20"/>
          <w:szCs w:val="20"/>
        </w:rPr>
        <w:t xml:space="preserve"> </w:t>
      </w:r>
      <w:r w:rsidR="000C3CE8" w:rsidRPr="00B6716E">
        <w:rPr>
          <w:b/>
          <w:sz w:val="20"/>
          <w:szCs w:val="20"/>
        </w:rPr>
        <w:t>CONTRATADO</w:t>
      </w:r>
      <w:r w:rsidRPr="00B6716E">
        <w:rPr>
          <w:sz w:val="20"/>
          <w:szCs w:val="20"/>
        </w:rPr>
        <w:t>, resolvem firmar o presente Contrato, sob a regência das Leis Federais nº</w:t>
      </w:r>
      <w:r w:rsidRPr="00B6716E">
        <w:rPr>
          <w:sz w:val="20"/>
          <w:szCs w:val="20"/>
          <w:vertAlign w:val="superscript"/>
        </w:rPr>
        <w:t>s</w:t>
      </w:r>
      <w:r w:rsidRPr="00B6716E">
        <w:rPr>
          <w:sz w:val="20"/>
          <w:szCs w:val="20"/>
        </w:rPr>
        <w:t xml:space="preserve"> 8.666/93 e leis complementares, Decreto Municipal 319/2006 e Decreto Municipal 1.089 de 05 de dezembro de 2018, naquilo que couber, e mediante as seguintes cláusulas e condições:</w:t>
      </w:r>
    </w:p>
    <w:p w:rsidR="00AF6E6E" w:rsidRPr="00182A70" w:rsidRDefault="00AF6E6E" w:rsidP="00AF6E6E">
      <w:pPr>
        <w:pStyle w:val="Ttulo2"/>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 CLÁUSULA PRIMEIRA – DOS FUNDAMENTOS LEGAIS</w:t>
      </w:r>
    </w:p>
    <w:p w:rsidR="00AF6E6E" w:rsidRPr="00182A70" w:rsidRDefault="00AF6E6E" w:rsidP="00AF6E6E">
      <w:pPr>
        <w:jc w:val="both"/>
        <w:rPr>
          <w:sz w:val="20"/>
          <w:szCs w:val="20"/>
        </w:rPr>
      </w:pPr>
      <w:r w:rsidRPr="00182A70">
        <w:rPr>
          <w:b/>
          <w:sz w:val="20"/>
          <w:szCs w:val="20"/>
        </w:rPr>
        <w:t>1.1.</w:t>
      </w:r>
      <w:r w:rsidRPr="00182A70">
        <w:rPr>
          <w:sz w:val="20"/>
          <w:szCs w:val="20"/>
        </w:rPr>
        <w:t xml:space="preserve"> O contrato em tela será firmado de total acordo com o que estabelece a Lei de Licitações (Lei nº. 8.666/93), e suas posteriores alterações, integrantes do Processo Administrativo nº 012</w:t>
      </w:r>
      <w:r>
        <w:rPr>
          <w:sz w:val="20"/>
          <w:szCs w:val="20"/>
        </w:rPr>
        <w:t>6</w:t>
      </w:r>
      <w:r w:rsidRPr="00182A70">
        <w:rPr>
          <w:sz w:val="20"/>
          <w:szCs w:val="20"/>
        </w:rPr>
        <w:t>/2018 po</w:t>
      </w:r>
      <w:r>
        <w:rPr>
          <w:sz w:val="20"/>
          <w:szCs w:val="20"/>
        </w:rPr>
        <w:t>r meio da Inexigibilidade nº 009</w:t>
      </w:r>
      <w:r w:rsidRPr="00182A70">
        <w:rPr>
          <w:sz w:val="20"/>
          <w:szCs w:val="20"/>
        </w:rPr>
        <w:t>/2018 n</w:t>
      </w:r>
      <w:r>
        <w:rPr>
          <w:sz w:val="20"/>
          <w:szCs w:val="20"/>
        </w:rPr>
        <w:t>a forma de credenciamento nº 005</w:t>
      </w:r>
      <w:r w:rsidRPr="00182A70">
        <w:rPr>
          <w:sz w:val="20"/>
          <w:szCs w:val="20"/>
        </w:rPr>
        <w:t>/2018.</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2. CLÁUSULA SEGUNDA – DO OBJETO</w:t>
      </w:r>
    </w:p>
    <w:p w:rsidR="00AF6E6E" w:rsidRPr="00182A70" w:rsidRDefault="00AF6E6E" w:rsidP="00AF6E6E">
      <w:pPr>
        <w:jc w:val="both"/>
        <w:rPr>
          <w:b/>
          <w:sz w:val="20"/>
          <w:szCs w:val="20"/>
        </w:rPr>
      </w:pPr>
      <w:r w:rsidRPr="00182A70">
        <w:rPr>
          <w:b/>
          <w:spacing w:val="4"/>
          <w:sz w:val="20"/>
          <w:szCs w:val="20"/>
        </w:rPr>
        <w:t>2.1.</w:t>
      </w:r>
      <w:r w:rsidRPr="00182A70">
        <w:rPr>
          <w:spacing w:val="4"/>
          <w:sz w:val="20"/>
          <w:szCs w:val="20"/>
        </w:rPr>
        <w:t xml:space="preserve"> O </w:t>
      </w:r>
      <w:r w:rsidRPr="00182A70">
        <w:rPr>
          <w:spacing w:val="1"/>
          <w:sz w:val="20"/>
          <w:szCs w:val="20"/>
        </w:rPr>
        <w:t>obj</w:t>
      </w:r>
      <w:r w:rsidRPr="00182A70">
        <w:rPr>
          <w:sz w:val="20"/>
          <w:szCs w:val="20"/>
        </w:rPr>
        <w:t xml:space="preserve">eto </w:t>
      </w:r>
      <w:r w:rsidRPr="00182A70">
        <w:rPr>
          <w:spacing w:val="1"/>
          <w:sz w:val="20"/>
          <w:szCs w:val="20"/>
        </w:rPr>
        <w:t xml:space="preserve">do presente contrato é </w:t>
      </w:r>
      <w:r w:rsidRPr="00182A70">
        <w:rPr>
          <w:rFonts w:eastAsia="Microsoft YaHei"/>
          <w:b/>
          <w:sz w:val="20"/>
          <w:szCs w:val="20"/>
        </w:rPr>
        <w:t xml:space="preserve">o </w:t>
      </w:r>
      <w:r w:rsidR="002C66E3">
        <w:rPr>
          <w:b/>
          <w:sz w:val="20"/>
          <w:szCs w:val="20"/>
        </w:rPr>
        <w:t>c</w:t>
      </w:r>
      <w:r w:rsidR="005E473E">
        <w:rPr>
          <w:b/>
          <w:sz w:val="20"/>
          <w:szCs w:val="20"/>
        </w:rPr>
        <w:t>redenciamento de produtor rural para participar</w:t>
      </w:r>
      <w:r w:rsidRPr="009C3D1D">
        <w:rPr>
          <w:b/>
          <w:sz w:val="20"/>
          <w:szCs w:val="20"/>
        </w:rPr>
        <w:t xml:space="preserve"> do Programa Nacional de Alimentação Escolar – PNAE</w:t>
      </w:r>
      <w:r>
        <w:rPr>
          <w:b/>
          <w:sz w:val="20"/>
          <w:szCs w:val="20"/>
        </w:rPr>
        <w:t>,</w:t>
      </w:r>
      <w:r w:rsidRPr="009C3D1D">
        <w:rPr>
          <w:b/>
          <w:sz w:val="20"/>
          <w:szCs w:val="20"/>
        </w:rPr>
        <w:t xml:space="preserve"> </w:t>
      </w:r>
      <w:r>
        <w:rPr>
          <w:b/>
          <w:sz w:val="20"/>
          <w:szCs w:val="20"/>
        </w:rPr>
        <w:t>destinado a</w:t>
      </w:r>
      <w:r w:rsidRPr="009C3D1D">
        <w:rPr>
          <w:b/>
          <w:sz w:val="20"/>
          <w:szCs w:val="20"/>
        </w:rPr>
        <w:t xml:space="preserve"> aquisição de gêneros alimentícios da Agricultura Familiar e do Empreendedor Familiar Rural para atendimento a Secretaria de E</w:t>
      </w:r>
      <w:r>
        <w:rPr>
          <w:b/>
          <w:sz w:val="20"/>
          <w:szCs w:val="20"/>
        </w:rPr>
        <w:t xml:space="preserve">ducação (escolas, </w:t>
      </w:r>
      <w:r w:rsidRPr="009C3D1D">
        <w:rPr>
          <w:b/>
          <w:sz w:val="20"/>
          <w:szCs w:val="20"/>
        </w:rPr>
        <w:t>creches</w:t>
      </w:r>
      <w:r>
        <w:rPr>
          <w:b/>
          <w:sz w:val="20"/>
          <w:szCs w:val="20"/>
        </w:rPr>
        <w:t xml:space="preserve"> e outras entidades municipais</w:t>
      </w:r>
      <w:r w:rsidRPr="009C3D1D">
        <w:rPr>
          <w:b/>
          <w:sz w:val="20"/>
          <w:szCs w:val="20"/>
        </w:rPr>
        <w:t>)</w:t>
      </w:r>
      <w:r>
        <w:rPr>
          <w:b/>
          <w:sz w:val="20"/>
          <w:szCs w:val="20"/>
        </w:rPr>
        <w:t>.</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AF6E6E" w:rsidRPr="00182A70"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4. CLÁUSULA QUARTA – DO PREÇO E DAS CONDIÇÕES DE PAGAMENTO</w:t>
      </w:r>
    </w:p>
    <w:p w:rsidR="007A294D" w:rsidRDefault="00AF6E6E" w:rsidP="00746704">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835"/>
        <w:gridCol w:w="811"/>
        <w:gridCol w:w="537"/>
        <w:gridCol w:w="1568"/>
        <w:gridCol w:w="1261"/>
      </w:tblGrid>
      <w:tr w:rsidR="00AB15DA" w:rsidRPr="00AB15DA" w:rsidTr="00AB15DA">
        <w:tc>
          <w:tcPr>
            <w:tcW w:w="0" w:type="auto"/>
            <w:shd w:val="clear" w:color="auto" w:fill="auto"/>
          </w:tcPr>
          <w:p w:rsidR="00AB15DA" w:rsidRPr="00252F01" w:rsidRDefault="00AB15DA" w:rsidP="000F65EE">
            <w:pPr>
              <w:rPr>
                <w:b/>
                <w:bCs/>
                <w:sz w:val="20"/>
                <w:szCs w:val="20"/>
              </w:rPr>
            </w:pPr>
            <w:r w:rsidRPr="00252F01">
              <w:rPr>
                <w:b/>
                <w:bCs/>
                <w:sz w:val="20"/>
                <w:szCs w:val="20"/>
              </w:rPr>
              <w:lastRenderedPageBreak/>
              <w:t>Item</w:t>
            </w:r>
          </w:p>
        </w:tc>
        <w:tc>
          <w:tcPr>
            <w:tcW w:w="4835" w:type="dxa"/>
            <w:shd w:val="clear" w:color="auto" w:fill="auto"/>
          </w:tcPr>
          <w:p w:rsidR="00AB15DA" w:rsidRPr="00252F01" w:rsidRDefault="00AB15DA" w:rsidP="000F65EE">
            <w:pPr>
              <w:rPr>
                <w:b/>
                <w:bCs/>
                <w:sz w:val="20"/>
                <w:szCs w:val="20"/>
              </w:rPr>
            </w:pPr>
            <w:r w:rsidRPr="00252F01">
              <w:rPr>
                <w:b/>
                <w:bCs/>
                <w:sz w:val="20"/>
                <w:szCs w:val="20"/>
              </w:rPr>
              <w:t>Descrição</w:t>
            </w:r>
          </w:p>
        </w:tc>
        <w:tc>
          <w:tcPr>
            <w:tcW w:w="811" w:type="dxa"/>
            <w:shd w:val="clear" w:color="auto" w:fill="auto"/>
          </w:tcPr>
          <w:p w:rsidR="00AB15DA" w:rsidRPr="00252F01" w:rsidRDefault="00AB15DA" w:rsidP="000F65EE">
            <w:pPr>
              <w:rPr>
                <w:b/>
                <w:bCs/>
                <w:sz w:val="20"/>
                <w:szCs w:val="20"/>
              </w:rPr>
            </w:pPr>
            <w:r w:rsidRPr="00252F01">
              <w:rPr>
                <w:b/>
                <w:bCs/>
                <w:sz w:val="20"/>
                <w:szCs w:val="20"/>
              </w:rPr>
              <w:t>Quant.</w:t>
            </w:r>
          </w:p>
        </w:tc>
        <w:tc>
          <w:tcPr>
            <w:tcW w:w="537" w:type="dxa"/>
            <w:shd w:val="clear" w:color="auto" w:fill="auto"/>
          </w:tcPr>
          <w:p w:rsidR="00AB15DA" w:rsidRPr="00252F01" w:rsidRDefault="00AB15DA" w:rsidP="000F65EE">
            <w:pPr>
              <w:rPr>
                <w:b/>
                <w:bCs/>
                <w:sz w:val="20"/>
                <w:szCs w:val="20"/>
              </w:rPr>
            </w:pPr>
            <w:r w:rsidRPr="00252F01">
              <w:rPr>
                <w:b/>
                <w:bCs/>
                <w:sz w:val="20"/>
                <w:szCs w:val="20"/>
              </w:rPr>
              <w:t>Un.</w:t>
            </w:r>
          </w:p>
        </w:tc>
        <w:tc>
          <w:tcPr>
            <w:tcW w:w="1568" w:type="dxa"/>
            <w:shd w:val="clear" w:color="auto" w:fill="auto"/>
          </w:tcPr>
          <w:p w:rsidR="00AB15DA" w:rsidRPr="00252F01" w:rsidRDefault="00AB15DA" w:rsidP="000F65EE">
            <w:pPr>
              <w:rPr>
                <w:b/>
                <w:bCs/>
                <w:sz w:val="20"/>
                <w:szCs w:val="20"/>
              </w:rPr>
            </w:pPr>
            <w:r w:rsidRPr="00252F01">
              <w:rPr>
                <w:b/>
                <w:bCs/>
                <w:sz w:val="20"/>
                <w:szCs w:val="20"/>
              </w:rPr>
              <w:t>Valor do Item</w:t>
            </w:r>
          </w:p>
        </w:tc>
        <w:tc>
          <w:tcPr>
            <w:tcW w:w="1261" w:type="dxa"/>
            <w:shd w:val="clear" w:color="auto" w:fill="auto"/>
          </w:tcPr>
          <w:p w:rsidR="00AB15DA" w:rsidRPr="00252F01" w:rsidRDefault="00AB15DA" w:rsidP="000F65EE">
            <w:pPr>
              <w:rPr>
                <w:b/>
                <w:bCs/>
                <w:sz w:val="20"/>
                <w:szCs w:val="20"/>
              </w:rPr>
            </w:pPr>
            <w:r w:rsidRPr="00252F01">
              <w:rPr>
                <w:b/>
                <w:bCs/>
                <w:sz w:val="20"/>
                <w:szCs w:val="20"/>
              </w:rPr>
              <w:t>Valor Total</w:t>
            </w:r>
          </w:p>
        </w:tc>
      </w:tr>
      <w:tr w:rsidR="00F322BA" w:rsidRPr="00AB15DA" w:rsidTr="000F65EE">
        <w:tc>
          <w:tcPr>
            <w:tcW w:w="0" w:type="auto"/>
            <w:gridSpan w:val="6"/>
            <w:shd w:val="clear" w:color="auto" w:fill="auto"/>
          </w:tcPr>
          <w:p w:rsidR="00F322BA" w:rsidRPr="00AB15DA" w:rsidRDefault="00F322BA" w:rsidP="000F65EE">
            <w:pPr>
              <w:rPr>
                <w:b/>
                <w:bCs/>
                <w:sz w:val="20"/>
                <w:szCs w:val="20"/>
              </w:rPr>
            </w:pPr>
            <w:r w:rsidRPr="00AB15DA">
              <w:rPr>
                <w:b/>
                <w:bCs/>
                <w:sz w:val="20"/>
                <w:szCs w:val="20"/>
              </w:rPr>
              <w:t>CARLOS CESAR RODRIGUES</w:t>
            </w:r>
          </w:p>
        </w:tc>
      </w:tr>
      <w:tr w:rsidR="00AB15DA" w:rsidRPr="00AB15DA" w:rsidTr="00AB15DA">
        <w:tc>
          <w:tcPr>
            <w:tcW w:w="0" w:type="auto"/>
            <w:shd w:val="clear" w:color="auto" w:fill="auto"/>
          </w:tcPr>
          <w:p w:rsidR="00F322BA" w:rsidRPr="00AB15DA" w:rsidRDefault="00F322BA" w:rsidP="000F65EE">
            <w:pPr>
              <w:rPr>
                <w:bCs/>
                <w:sz w:val="20"/>
                <w:szCs w:val="20"/>
              </w:rPr>
            </w:pPr>
            <w:r w:rsidRPr="00AB15DA">
              <w:rPr>
                <w:bCs/>
                <w:sz w:val="20"/>
                <w:szCs w:val="20"/>
              </w:rPr>
              <w:t>005</w:t>
            </w:r>
          </w:p>
        </w:tc>
        <w:tc>
          <w:tcPr>
            <w:tcW w:w="4835" w:type="dxa"/>
            <w:shd w:val="clear" w:color="auto" w:fill="auto"/>
          </w:tcPr>
          <w:p w:rsidR="00F322BA" w:rsidRPr="00AB15DA" w:rsidRDefault="00F322BA" w:rsidP="000F65EE">
            <w:pPr>
              <w:rPr>
                <w:bCs/>
                <w:sz w:val="20"/>
                <w:szCs w:val="20"/>
              </w:rPr>
            </w:pPr>
            <w:r w:rsidRPr="00AB15DA">
              <w:rPr>
                <w:bCs/>
                <w:sz w:val="20"/>
                <w:szCs w:val="20"/>
              </w:rPr>
              <w:t>BANANA PRATA IN NATURA, COM GRAU DE MATURAÇÃO ADEQUADO PARA O CONSUMO, PROCEDENTES DE ESPÉCIES GENUÍ</w:t>
            </w:r>
          </w:p>
        </w:tc>
        <w:tc>
          <w:tcPr>
            <w:tcW w:w="811" w:type="dxa"/>
            <w:shd w:val="clear" w:color="auto" w:fill="auto"/>
          </w:tcPr>
          <w:p w:rsidR="00F322BA" w:rsidRPr="00AB15DA" w:rsidRDefault="00F322BA" w:rsidP="000F65EE">
            <w:pPr>
              <w:jc w:val="right"/>
              <w:rPr>
                <w:bCs/>
                <w:sz w:val="20"/>
                <w:szCs w:val="20"/>
              </w:rPr>
            </w:pPr>
            <w:r w:rsidRPr="00AB15DA">
              <w:rPr>
                <w:bCs/>
                <w:sz w:val="20"/>
                <w:szCs w:val="20"/>
              </w:rPr>
              <w:t>500</w:t>
            </w:r>
          </w:p>
        </w:tc>
        <w:tc>
          <w:tcPr>
            <w:tcW w:w="537" w:type="dxa"/>
            <w:shd w:val="clear" w:color="auto" w:fill="auto"/>
          </w:tcPr>
          <w:p w:rsidR="00F322BA" w:rsidRPr="00AB15DA" w:rsidRDefault="00F322BA" w:rsidP="000F65EE">
            <w:pPr>
              <w:rPr>
                <w:bCs/>
                <w:sz w:val="20"/>
                <w:szCs w:val="20"/>
              </w:rPr>
            </w:pPr>
            <w:r w:rsidRPr="00AB15DA">
              <w:rPr>
                <w:bCs/>
                <w:sz w:val="20"/>
                <w:szCs w:val="20"/>
              </w:rPr>
              <w:t>KG</w:t>
            </w:r>
          </w:p>
        </w:tc>
        <w:tc>
          <w:tcPr>
            <w:tcW w:w="1568" w:type="dxa"/>
            <w:shd w:val="clear" w:color="auto" w:fill="auto"/>
          </w:tcPr>
          <w:p w:rsidR="00F322BA" w:rsidRPr="00AB15DA" w:rsidRDefault="00F322BA" w:rsidP="000F65EE">
            <w:pPr>
              <w:jc w:val="right"/>
              <w:rPr>
                <w:bCs/>
                <w:sz w:val="20"/>
                <w:szCs w:val="20"/>
              </w:rPr>
            </w:pPr>
            <w:r w:rsidRPr="00AB15DA">
              <w:rPr>
                <w:bCs/>
                <w:sz w:val="20"/>
                <w:szCs w:val="20"/>
              </w:rPr>
              <w:t>3,09</w:t>
            </w:r>
          </w:p>
        </w:tc>
        <w:tc>
          <w:tcPr>
            <w:tcW w:w="1261" w:type="dxa"/>
            <w:shd w:val="clear" w:color="auto" w:fill="auto"/>
          </w:tcPr>
          <w:p w:rsidR="00F322BA" w:rsidRPr="00AB15DA" w:rsidRDefault="00F322BA" w:rsidP="000F65EE">
            <w:pPr>
              <w:jc w:val="right"/>
              <w:rPr>
                <w:bCs/>
                <w:sz w:val="20"/>
                <w:szCs w:val="20"/>
              </w:rPr>
            </w:pPr>
            <w:r w:rsidRPr="00AB15DA">
              <w:rPr>
                <w:bCs/>
                <w:sz w:val="20"/>
                <w:szCs w:val="20"/>
              </w:rPr>
              <w:t>1.545,00</w:t>
            </w:r>
          </w:p>
        </w:tc>
      </w:tr>
      <w:tr w:rsidR="00AB15DA" w:rsidRPr="00AB15DA" w:rsidTr="00AB15DA">
        <w:tc>
          <w:tcPr>
            <w:tcW w:w="0" w:type="auto"/>
            <w:shd w:val="clear" w:color="auto" w:fill="auto"/>
          </w:tcPr>
          <w:p w:rsidR="00F322BA" w:rsidRPr="00AB15DA" w:rsidRDefault="00F322BA" w:rsidP="000F65EE">
            <w:pPr>
              <w:rPr>
                <w:bCs/>
                <w:sz w:val="20"/>
                <w:szCs w:val="20"/>
              </w:rPr>
            </w:pPr>
            <w:r w:rsidRPr="00AB15DA">
              <w:rPr>
                <w:bCs/>
                <w:sz w:val="20"/>
                <w:szCs w:val="20"/>
              </w:rPr>
              <w:t>006</w:t>
            </w:r>
          </w:p>
        </w:tc>
        <w:tc>
          <w:tcPr>
            <w:tcW w:w="4835" w:type="dxa"/>
            <w:shd w:val="clear" w:color="auto" w:fill="auto"/>
          </w:tcPr>
          <w:p w:rsidR="00F322BA" w:rsidRPr="00AB15DA" w:rsidRDefault="00F322BA" w:rsidP="000F65EE">
            <w:pPr>
              <w:rPr>
                <w:bCs/>
                <w:sz w:val="20"/>
                <w:szCs w:val="20"/>
              </w:rPr>
            </w:pPr>
            <w:r w:rsidRPr="00AB15DA">
              <w:rPr>
                <w:bCs/>
                <w:sz w:val="20"/>
                <w:szCs w:val="20"/>
              </w:rPr>
              <w:t xml:space="preserve">BATATA </w:t>
            </w:r>
            <w:proofErr w:type="gramStart"/>
            <w:r w:rsidRPr="00AB15DA">
              <w:rPr>
                <w:bCs/>
                <w:sz w:val="20"/>
                <w:szCs w:val="20"/>
              </w:rPr>
              <w:t>DOCE  FRESCAS</w:t>
            </w:r>
            <w:proofErr w:type="gramEnd"/>
            <w:r w:rsidRPr="00AB15DA">
              <w:rPr>
                <w:bCs/>
                <w:sz w:val="20"/>
                <w:szCs w:val="20"/>
              </w:rPr>
              <w:t xml:space="preserve"> .  DE  ÓTIMA QUALIDADE, COMPACTA,  FIRME  DE  COLORAÇÃO  UNIFORME, AROMA, COR E</w:t>
            </w:r>
          </w:p>
        </w:tc>
        <w:tc>
          <w:tcPr>
            <w:tcW w:w="811" w:type="dxa"/>
            <w:shd w:val="clear" w:color="auto" w:fill="auto"/>
          </w:tcPr>
          <w:p w:rsidR="00F322BA" w:rsidRPr="00AB15DA" w:rsidRDefault="00F322BA" w:rsidP="000F65EE">
            <w:pPr>
              <w:jc w:val="right"/>
              <w:rPr>
                <w:bCs/>
                <w:sz w:val="20"/>
                <w:szCs w:val="20"/>
              </w:rPr>
            </w:pPr>
            <w:r w:rsidRPr="00AB15DA">
              <w:rPr>
                <w:bCs/>
                <w:sz w:val="20"/>
                <w:szCs w:val="20"/>
              </w:rPr>
              <w:t>1.000</w:t>
            </w:r>
          </w:p>
        </w:tc>
        <w:tc>
          <w:tcPr>
            <w:tcW w:w="537" w:type="dxa"/>
            <w:shd w:val="clear" w:color="auto" w:fill="auto"/>
          </w:tcPr>
          <w:p w:rsidR="00F322BA" w:rsidRPr="00AB15DA" w:rsidRDefault="00F322BA" w:rsidP="000F65EE">
            <w:pPr>
              <w:rPr>
                <w:bCs/>
                <w:sz w:val="20"/>
                <w:szCs w:val="20"/>
              </w:rPr>
            </w:pPr>
            <w:r w:rsidRPr="00AB15DA">
              <w:rPr>
                <w:bCs/>
                <w:sz w:val="20"/>
                <w:szCs w:val="20"/>
              </w:rPr>
              <w:t>KG</w:t>
            </w:r>
          </w:p>
        </w:tc>
        <w:tc>
          <w:tcPr>
            <w:tcW w:w="1568" w:type="dxa"/>
            <w:shd w:val="clear" w:color="auto" w:fill="auto"/>
          </w:tcPr>
          <w:p w:rsidR="00F322BA" w:rsidRPr="00AB15DA" w:rsidRDefault="00F322BA" w:rsidP="000F65EE">
            <w:pPr>
              <w:jc w:val="right"/>
              <w:rPr>
                <w:bCs/>
                <w:sz w:val="20"/>
                <w:szCs w:val="20"/>
              </w:rPr>
            </w:pPr>
            <w:r w:rsidRPr="00AB15DA">
              <w:rPr>
                <w:bCs/>
                <w:sz w:val="20"/>
                <w:szCs w:val="20"/>
              </w:rPr>
              <w:t>1,65</w:t>
            </w:r>
          </w:p>
        </w:tc>
        <w:tc>
          <w:tcPr>
            <w:tcW w:w="1261" w:type="dxa"/>
            <w:shd w:val="clear" w:color="auto" w:fill="auto"/>
          </w:tcPr>
          <w:p w:rsidR="00F322BA" w:rsidRPr="00AB15DA" w:rsidRDefault="00F322BA" w:rsidP="000F65EE">
            <w:pPr>
              <w:jc w:val="right"/>
              <w:rPr>
                <w:bCs/>
                <w:sz w:val="20"/>
                <w:szCs w:val="20"/>
              </w:rPr>
            </w:pPr>
            <w:r w:rsidRPr="00AB15DA">
              <w:rPr>
                <w:bCs/>
                <w:sz w:val="20"/>
                <w:szCs w:val="20"/>
              </w:rPr>
              <w:t>1.650,00</w:t>
            </w:r>
          </w:p>
        </w:tc>
      </w:tr>
      <w:tr w:rsidR="00AB15DA" w:rsidRPr="00AB15DA" w:rsidTr="00AB15DA">
        <w:tc>
          <w:tcPr>
            <w:tcW w:w="0" w:type="auto"/>
            <w:shd w:val="clear" w:color="auto" w:fill="auto"/>
          </w:tcPr>
          <w:p w:rsidR="00F322BA" w:rsidRPr="00AB15DA" w:rsidRDefault="00F322BA" w:rsidP="000F65EE">
            <w:pPr>
              <w:rPr>
                <w:bCs/>
                <w:sz w:val="20"/>
                <w:szCs w:val="20"/>
              </w:rPr>
            </w:pPr>
            <w:r w:rsidRPr="00AB15DA">
              <w:rPr>
                <w:bCs/>
                <w:sz w:val="20"/>
                <w:szCs w:val="20"/>
              </w:rPr>
              <w:t>008</w:t>
            </w:r>
          </w:p>
        </w:tc>
        <w:tc>
          <w:tcPr>
            <w:tcW w:w="4835" w:type="dxa"/>
            <w:shd w:val="clear" w:color="auto" w:fill="auto"/>
          </w:tcPr>
          <w:p w:rsidR="00F322BA" w:rsidRPr="00AB15DA" w:rsidRDefault="00F322BA" w:rsidP="000F65EE">
            <w:pPr>
              <w:rPr>
                <w:bCs/>
                <w:sz w:val="20"/>
                <w:szCs w:val="20"/>
              </w:rPr>
            </w:pPr>
            <w:r w:rsidRPr="00AB15DA">
              <w:rPr>
                <w:bCs/>
                <w:sz w:val="20"/>
                <w:szCs w:val="20"/>
              </w:rPr>
              <w:t>BRÓCOLIS FRESCO, EXTRA, COM COLORAÇÃO VERDE ESCURO, SEPARADOS EM MAÇOS PADRONIZADOS, PROCEDENTE DE E</w:t>
            </w:r>
          </w:p>
        </w:tc>
        <w:tc>
          <w:tcPr>
            <w:tcW w:w="811" w:type="dxa"/>
            <w:shd w:val="clear" w:color="auto" w:fill="auto"/>
          </w:tcPr>
          <w:p w:rsidR="00F322BA" w:rsidRPr="00AB15DA" w:rsidRDefault="00F322BA" w:rsidP="000F65EE">
            <w:pPr>
              <w:jc w:val="right"/>
              <w:rPr>
                <w:bCs/>
                <w:sz w:val="20"/>
                <w:szCs w:val="20"/>
              </w:rPr>
            </w:pPr>
            <w:r w:rsidRPr="00AB15DA">
              <w:rPr>
                <w:bCs/>
                <w:sz w:val="20"/>
                <w:szCs w:val="20"/>
              </w:rPr>
              <w:t>300</w:t>
            </w:r>
          </w:p>
        </w:tc>
        <w:tc>
          <w:tcPr>
            <w:tcW w:w="537" w:type="dxa"/>
            <w:shd w:val="clear" w:color="auto" w:fill="auto"/>
          </w:tcPr>
          <w:p w:rsidR="00F322BA" w:rsidRPr="00AB15DA" w:rsidRDefault="00F322BA" w:rsidP="000F65EE">
            <w:pPr>
              <w:rPr>
                <w:bCs/>
                <w:sz w:val="20"/>
                <w:szCs w:val="20"/>
              </w:rPr>
            </w:pPr>
            <w:r w:rsidRPr="00AB15DA">
              <w:rPr>
                <w:bCs/>
                <w:sz w:val="20"/>
                <w:szCs w:val="20"/>
              </w:rPr>
              <w:t>KG</w:t>
            </w:r>
          </w:p>
        </w:tc>
        <w:tc>
          <w:tcPr>
            <w:tcW w:w="1568" w:type="dxa"/>
            <w:shd w:val="clear" w:color="auto" w:fill="auto"/>
          </w:tcPr>
          <w:p w:rsidR="00F322BA" w:rsidRPr="00AB15DA" w:rsidRDefault="00F322BA" w:rsidP="000F65EE">
            <w:pPr>
              <w:jc w:val="right"/>
              <w:rPr>
                <w:bCs/>
                <w:sz w:val="20"/>
                <w:szCs w:val="20"/>
              </w:rPr>
            </w:pPr>
            <w:r w:rsidRPr="00AB15DA">
              <w:rPr>
                <w:bCs/>
                <w:sz w:val="20"/>
                <w:szCs w:val="20"/>
              </w:rPr>
              <w:t>7,73</w:t>
            </w:r>
          </w:p>
        </w:tc>
        <w:tc>
          <w:tcPr>
            <w:tcW w:w="1261" w:type="dxa"/>
            <w:shd w:val="clear" w:color="auto" w:fill="auto"/>
          </w:tcPr>
          <w:p w:rsidR="00F322BA" w:rsidRPr="00AB15DA" w:rsidRDefault="00F322BA" w:rsidP="000F65EE">
            <w:pPr>
              <w:jc w:val="right"/>
              <w:rPr>
                <w:bCs/>
                <w:sz w:val="20"/>
                <w:szCs w:val="20"/>
              </w:rPr>
            </w:pPr>
            <w:r w:rsidRPr="00AB15DA">
              <w:rPr>
                <w:bCs/>
                <w:sz w:val="20"/>
                <w:szCs w:val="20"/>
              </w:rPr>
              <w:t>2.319,00</w:t>
            </w:r>
          </w:p>
        </w:tc>
      </w:tr>
      <w:tr w:rsidR="00AB15DA" w:rsidRPr="00AB15DA" w:rsidTr="00AB15DA">
        <w:tc>
          <w:tcPr>
            <w:tcW w:w="0" w:type="auto"/>
            <w:shd w:val="clear" w:color="auto" w:fill="auto"/>
          </w:tcPr>
          <w:p w:rsidR="00F322BA" w:rsidRPr="00AB15DA" w:rsidRDefault="00F322BA" w:rsidP="000F65EE">
            <w:pPr>
              <w:rPr>
                <w:bCs/>
                <w:sz w:val="20"/>
                <w:szCs w:val="20"/>
              </w:rPr>
            </w:pPr>
            <w:r w:rsidRPr="00AB15DA">
              <w:rPr>
                <w:bCs/>
                <w:sz w:val="20"/>
                <w:szCs w:val="20"/>
              </w:rPr>
              <w:t>010</w:t>
            </w:r>
          </w:p>
        </w:tc>
        <w:tc>
          <w:tcPr>
            <w:tcW w:w="4835" w:type="dxa"/>
            <w:shd w:val="clear" w:color="auto" w:fill="auto"/>
          </w:tcPr>
          <w:p w:rsidR="00F322BA" w:rsidRPr="00AB15DA" w:rsidRDefault="00F322BA" w:rsidP="000F65EE">
            <w:pPr>
              <w:rPr>
                <w:bCs/>
                <w:sz w:val="20"/>
                <w:szCs w:val="20"/>
              </w:rPr>
            </w:pPr>
            <w:r w:rsidRPr="00AB15DA">
              <w:rPr>
                <w:bCs/>
                <w:sz w:val="20"/>
                <w:szCs w:val="20"/>
              </w:rPr>
              <w:t>CARNE BOVINA DE 1  QUALIDADE-CONAB</w:t>
            </w:r>
          </w:p>
        </w:tc>
        <w:tc>
          <w:tcPr>
            <w:tcW w:w="811" w:type="dxa"/>
            <w:shd w:val="clear" w:color="auto" w:fill="auto"/>
          </w:tcPr>
          <w:p w:rsidR="00F322BA" w:rsidRPr="00AB15DA" w:rsidRDefault="00F322BA" w:rsidP="000F65EE">
            <w:pPr>
              <w:jc w:val="right"/>
              <w:rPr>
                <w:bCs/>
                <w:sz w:val="20"/>
                <w:szCs w:val="20"/>
              </w:rPr>
            </w:pPr>
            <w:r w:rsidRPr="00AB15DA">
              <w:rPr>
                <w:bCs/>
                <w:sz w:val="20"/>
                <w:szCs w:val="20"/>
              </w:rPr>
              <w:t>300</w:t>
            </w:r>
          </w:p>
        </w:tc>
        <w:tc>
          <w:tcPr>
            <w:tcW w:w="537" w:type="dxa"/>
            <w:shd w:val="clear" w:color="auto" w:fill="auto"/>
          </w:tcPr>
          <w:p w:rsidR="00F322BA" w:rsidRPr="00AB15DA" w:rsidRDefault="00F322BA" w:rsidP="000F65EE">
            <w:pPr>
              <w:rPr>
                <w:bCs/>
                <w:sz w:val="20"/>
                <w:szCs w:val="20"/>
              </w:rPr>
            </w:pPr>
            <w:r w:rsidRPr="00AB15DA">
              <w:rPr>
                <w:bCs/>
                <w:sz w:val="20"/>
                <w:szCs w:val="20"/>
              </w:rPr>
              <w:t>KG</w:t>
            </w:r>
          </w:p>
        </w:tc>
        <w:tc>
          <w:tcPr>
            <w:tcW w:w="1568" w:type="dxa"/>
            <w:shd w:val="clear" w:color="auto" w:fill="auto"/>
          </w:tcPr>
          <w:p w:rsidR="00F322BA" w:rsidRPr="00AB15DA" w:rsidRDefault="00F322BA" w:rsidP="000F65EE">
            <w:pPr>
              <w:jc w:val="right"/>
              <w:rPr>
                <w:bCs/>
                <w:sz w:val="20"/>
                <w:szCs w:val="20"/>
              </w:rPr>
            </w:pPr>
            <w:r w:rsidRPr="00AB15DA">
              <w:rPr>
                <w:bCs/>
                <w:sz w:val="20"/>
                <w:szCs w:val="20"/>
              </w:rPr>
              <w:t>17,65</w:t>
            </w:r>
          </w:p>
        </w:tc>
        <w:tc>
          <w:tcPr>
            <w:tcW w:w="1261" w:type="dxa"/>
            <w:shd w:val="clear" w:color="auto" w:fill="auto"/>
          </w:tcPr>
          <w:p w:rsidR="00F322BA" w:rsidRPr="00AB15DA" w:rsidRDefault="00F322BA" w:rsidP="000F65EE">
            <w:pPr>
              <w:jc w:val="right"/>
              <w:rPr>
                <w:bCs/>
                <w:sz w:val="20"/>
                <w:szCs w:val="20"/>
              </w:rPr>
            </w:pPr>
            <w:r w:rsidRPr="00AB15DA">
              <w:rPr>
                <w:bCs/>
                <w:sz w:val="20"/>
                <w:szCs w:val="20"/>
              </w:rPr>
              <w:t>5.295,00</w:t>
            </w:r>
          </w:p>
        </w:tc>
      </w:tr>
      <w:tr w:rsidR="00AB15DA" w:rsidRPr="00AB15DA" w:rsidTr="00AB15DA">
        <w:tc>
          <w:tcPr>
            <w:tcW w:w="0" w:type="auto"/>
            <w:shd w:val="clear" w:color="auto" w:fill="auto"/>
          </w:tcPr>
          <w:p w:rsidR="00F322BA" w:rsidRPr="00AB15DA" w:rsidRDefault="00F322BA" w:rsidP="000F65EE">
            <w:pPr>
              <w:rPr>
                <w:bCs/>
                <w:sz w:val="20"/>
                <w:szCs w:val="20"/>
              </w:rPr>
            </w:pPr>
            <w:r w:rsidRPr="00AB15DA">
              <w:rPr>
                <w:bCs/>
                <w:sz w:val="20"/>
                <w:szCs w:val="20"/>
              </w:rPr>
              <w:t>011</w:t>
            </w:r>
          </w:p>
        </w:tc>
        <w:tc>
          <w:tcPr>
            <w:tcW w:w="4835" w:type="dxa"/>
            <w:shd w:val="clear" w:color="auto" w:fill="auto"/>
          </w:tcPr>
          <w:p w:rsidR="00F322BA" w:rsidRPr="00AB15DA" w:rsidRDefault="00F322BA" w:rsidP="000F65EE">
            <w:pPr>
              <w:rPr>
                <w:bCs/>
                <w:sz w:val="20"/>
                <w:szCs w:val="20"/>
              </w:rPr>
            </w:pPr>
            <w:r w:rsidRPr="00AB15DA">
              <w:rPr>
                <w:bCs/>
                <w:sz w:val="20"/>
                <w:szCs w:val="20"/>
              </w:rPr>
              <w:t>CARNE SUINA SEM OSSO - CONAB</w:t>
            </w:r>
          </w:p>
        </w:tc>
        <w:tc>
          <w:tcPr>
            <w:tcW w:w="811" w:type="dxa"/>
            <w:shd w:val="clear" w:color="auto" w:fill="auto"/>
          </w:tcPr>
          <w:p w:rsidR="00F322BA" w:rsidRPr="00AB15DA" w:rsidRDefault="00F322BA" w:rsidP="000F65EE">
            <w:pPr>
              <w:jc w:val="right"/>
              <w:rPr>
                <w:bCs/>
                <w:sz w:val="20"/>
                <w:szCs w:val="20"/>
              </w:rPr>
            </w:pPr>
            <w:r w:rsidRPr="00AB15DA">
              <w:rPr>
                <w:bCs/>
                <w:sz w:val="20"/>
                <w:szCs w:val="20"/>
              </w:rPr>
              <w:t>500</w:t>
            </w:r>
          </w:p>
        </w:tc>
        <w:tc>
          <w:tcPr>
            <w:tcW w:w="537" w:type="dxa"/>
            <w:shd w:val="clear" w:color="auto" w:fill="auto"/>
          </w:tcPr>
          <w:p w:rsidR="00F322BA" w:rsidRPr="00AB15DA" w:rsidRDefault="00F322BA" w:rsidP="000F65EE">
            <w:pPr>
              <w:rPr>
                <w:bCs/>
                <w:sz w:val="20"/>
                <w:szCs w:val="20"/>
              </w:rPr>
            </w:pPr>
            <w:r w:rsidRPr="00AB15DA">
              <w:rPr>
                <w:bCs/>
                <w:sz w:val="20"/>
                <w:szCs w:val="20"/>
              </w:rPr>
              <w:t>KG</w:t>
            </w:r>
          </w:p>
        </w:tc>
        <w:tc>
          <w:tcPr>
            <w:tcW w:w="1568" w:type="dxa"/>
            <w:shd w:val="clear" w:color="auto" w:fill="auto"/>
          </w:tcPr>
          <w:p w:rsidR="00F322BA" w:rsidRPr="00AB15DA" w:rsidRDefault="00F322BA" w:rsidP="000F65EE">
            <w:pPr>
              <w:jc w:val="right"/>
              <w:rPr>
                <w:bCs/>
                <w:sz w:val="20"/>
                <w:szCs w:val="20"/>
              </w:rPr>
            </w:pPr>
            <w:r w:rsidRPr="00AB15DA">
              <w:rPr>
                <w:bCs/>
                <w:sz w:val="20"/>
                <w:szCs w:val="20"/>
              </w:rPr>
              <w:t>11,48</w:t>
            </w:r>
          </w:p>
        </w:tc>
        <w:tc>
          <w:tcPr>
            <w:tcW w:w="1261" w:type="dxa"/>
            <w:shd w:val="clear" w:color="auto" w:fill="auto"/>
          </w:tcPr>
          <w:p w:rsidR="00F322BA" w:rsidRPr="00AB15DA" w:rsidRDefault="00F322BA" w:rsidP="000F65EE">
            <w:pPr>
              <w:jc w:val="right"/>
              <w:rPr>
                <w:bCs/>
                <w:sz w:val="20"/>
                <w:szCs w:val="20"/>
              </w:rPr>
            </w:pPr>
            <w:r w:rsidRPr="00AB15DA">
              <w:rPr>
                <w:bCs/>
                <w:sz w:val="20"/>
                <w:szCs w:val="20"/>
              </w:rPr>
              <w:t>5.740,00</w:t>
            </w:r>
          </w:p>
        </w:tc>
      </w:tr>
      <w:tr w:rsidR="00AB15DA" w:rsidRPr="00AB15DA" w:rsidTr="00AB15DA">
        <w:tc>
          <w:tcPr>
            <w:tcW w:w="0" w:type="auto"/>
            <w:shd w:val="clear" w:color="auto" w:fill="auto"/>
          </w:tcPr>
          <w:p w:rsidR="00F322BA" w:rsidRPr="00AB15DA" w:rsidRDefault="00F322BA" w:rsidP="000F65EE">
            <w:pPr>
              <w:rPr>
                <w:bCs/>
                <w:sz w:val="20"/>
                <w:szCs w:val="20"/>
              </w:rPr>
            </w:pPr>
            <w:r w:rsidRPr="00AB15DA">
              <w:rPr>
                <w:bCs/>
                <w:sz w:val="20"/>
                <w:szCs w:val="20"/>
              </w:rPr>
              <w:t>020</w:t>
            </w:r>
          </w:p>
        </w:tc>
        <w:tc>
          <w:tcPr>
            <w:tcW w:w="4835" w:type="dxa"/>
            <w:shd w:val="clear" w:color="auto" w:fill="auto"/>
          </w:tcPr>
          <w:p w:rsidR="00F322BA" w:rsidRPr="00AB15DA" w:rsidRDefault="00F322BA" w:rsidP="000F65EE">
            <w:pPr>
              <w:rPr>
                <w:bCs/>
                <w:sz w:val="20"/>
                <w:szCs w:val="20"/>
              </w:rPr>
            </w:pPr>
            <w:r w:rsidRPr="00AB15DA">
              <w:rPr>
                <w:bCs/>
                <w:sz w:val="20"/>
                <w:szCs w:val="20"/>
              </w:rPr>
              <w:t>MANDIOCA, IN NATURA, COM CASCA, TENRO (MACIO), GRAÚDO, PROCEDENTE DE ESPÉCIES GENUÍNAS E SÃS, FRESCA</w:t>
            </w:r>
          </w:p>
        </w:tc>
        <w:tc>
          <w:tcPr>
            <w:tcW w:w="811" w:type="dxa"/>
            <w:shd w:val="clear" w:color="auto" w:fill="auto"/>
          </w:tcPr>
          <w:p w:rsidR="00F322BA" w:rsidRPr="00AB15DA" w:rsidRDefault="00F322BA" w:rsidP="000F65EE">
            <w:pPr>
              <w:jc w:val="right"/>
              <w:rPr>
                <w:bCs/>
                <w:sz w:val="20"/>
                <w:szCs w:val="20"/>
              </w:rPr>
            </w:pPr>
            <w:r w:rsidRPr="00AB15DA">
              <w:rPr>
                <w:bCs/>
                <w:sz w:val="20"/>
                <w:szCs w:val="20"/>
              </w:rPr>
              <w:t>1.000</w:t>
            </w:r>
          </w:p>
        </w:tc>
        <w:tc>
          <w:tcPr>
            <w:tcW w:w="537" w:type="dxa"/>
            <w:shd w:val="clear" w:color="auto" w:fill="auto"/>
          </w:tcPr>
          <w:p w:rsidR="00F322BA" w:rsidRPr="00AB15DA" w:rsidRDefault="00F322BA" w:rsidP="000F65EE">
            <w:pPr>
              <w:rPr>
                <w:bCs/>
                <w:sz w:val="20"/>
                <w:szCs w:val="20"/>
              </w:rPr>
            </w:pPr>
            <w:r w:rsidRPr="00AB15DA">
              <w:rPr>
                <w:bCs/>
                <w:sz w:val="20"/>
                <w:szCs w:val="20"/>
              </w:rPr>
              <w:t>KG</w:t>
            </w:r>
          </w:p>
        </w:tc>
        <w:tc>
          <w:tcPr>
            <w:tcW w:w="1568" w:type="dxa"/>
            <w:shd w:val="clear" w:color="auto" w:fill="auto"/>
          </w:tcPr>
          <w:p w:rsidR="00F322BA" w:rsidRPr="00AB15DA" w:rsidRDefault="00F322BA" w:rsidP="000F65EE">
            <w:pPr>
              <w:jc w:val="right"/>
              <w:rPr>
                <w:bCs/>
                <w:sz w:val="20"/>
                <w:szCs w:val="20"/>
              </w:rPr>
            </w:pPr>
            <w:r w:rsidRPr="00AB15DA">
              <w:rPr>
                <w:bCs/>
                <w:sz w:val="20"/>
                <w:szCs w:val="20"/>
              </w:rPr>
              <w:t>1,55</w:t>
            </w:r>
          </w:p>
        </w:tc>
        <w:tc>
          <w:tcPr>
            <w:tcW w:w="1261" w:type="dxa"/>
            <w:shd w:val="clear" w:color="auto" w:fill="auto"/>
          </w:tcPr>
          <w:p w:rsidR="00F322BA" w:rsidRPr="00AB15DA" w:rsidRDefault="00F322BA" w:rsidP="000F65EE">
            <w:pPr>
              <w:jc w:val="right"/>
              <w:rPr>
                <w:bCs/>
                <w:sz w:val="20"/>
                <w:szCs w:val="20"/>
              </w:rPr>
            </w:pPr>
            <w:r w:rsidRPr="00AB15DA">
              <w:rPr>
                <w:bCs/>
                <w:sz w:val="20"/>
                <w:szCs w:val="20"/>
              </w:rPr>
              <w:t>1.550,00</w:t>
            </w:r>
          </w:p>
        </w:tc>
      </w:tr>
      <w:tr w:rsidR="00AB15DA" w:rsidRPr="00AB15DA" w:rsidTr="00AB15DA">
        <w:tc>
          <w:tcPr>
            <w:tcW w:w="0" w:type="auto"/>
            <w:shd w:val="clear" w:color="auto" w:fill="auto"/>
          </w:tcPr>
          <w:p w:rsidR="00F322BA" w:rsidRPr="00AB15DA" w:rsidRDefault="00F322BA" w:rsidP="000F65EE">
            <w:pPr>
              <w:rPr>
                <w:bCs/>
                <w:sz w:val="20"/>
                <w:szCs w:val="20"/>
              </w:rPr>
            </w:pPr>
            <w:r w:rsidRPr="00AB15DA">
              <w:rPr>
                <w:bCs/>
                <w:sz w:val="20"/>
                <w:szCs w:val="20"/>
              </w:rPr>
              <w:t>022</w:t>
            </w:r>
          </w:p>
        </w:tc>
        <w:tc>
          <w:tcPr>
            <w:tcW w:w="4835" w:type="dxa"/>
            <w:shd w:val="clear" w:color="auto" w:fill="auto"/>
          </w:tcPr>
          <w:p w:rsidR="00F322BA" w:rsidRPr="00AB15DA" w:rsidRDefault="00F322BA" w:rsidP="000F65EE">
            <w:pPr>
              <w:rPr>
                <w:bCs/>
                <w:sz w:val="20"/>
                <w:szCs w:val="20"/>
              </w:rPr>
            </w:pPr>
            <w:r w:rsidRPr="00AB15DA">
              <w:rPr>
                <w:bCs/>
                <w:sz w:val="20"/>
                <w:szCs w:val="20"/>
              </w:rPr>
              <w:t>MILHO VERDE EM ESPIGA, EXTRA AA, FRESCO COM AS FOLHAS BEM VERDES E CABELO MARROM ESCURO, PROTEGIDO P</w:t>
            </w:r>
          </w:p>
        </w:tc>
        <w:tc>
          <w:tcPr>
            <w:tcW w:w="811" w:type="dxa"/>
            <w:shd w:val="clear" w:color="auto" w:fill="auto"/>
          </w:tcPr>
          <w:p w:rsidR="00F322BA" w:rsidRPr="00AB15DA" w:rsidRDefault="00F322BA" w:rsidP="000F65EE">
            <w:pPr>
              <w:jc w:val="right"/>
              <w:rPr>
                <w:bCs/>
                <w:sz w:val="20"/>
                <w:szCs w:val="20"/>
              </w:rPr>
            </w:pPr>
            <w:r w:rsidRPr="00AB15DA">
              <w:rPr>
                <w:bCs/>
                <w:sz w:val="20"/>
                <w:szCs w:val="20"/>
              </w:rPr>
              <w:t>500</w:t>
            </w:r>
          </w:p>
        </w:tc>
        <w:tc>
          <w:tcPr>
            <w:tcW w:w="537" w:type="dxa"/>
            <w:shd w:val="clear" w:color="auto" w:fill="auto"/>
          </w:tcPr>
          <w:p w:rsidR="00F322BA" w:rsidRPr="00AB15DA" w:rsidRDefault="00F322BA" w:rsidP="000F65EE">
            <w:pPr>
              <w:rPr>
                <w:bCs/>
                <w:sz w:val="20"/>
                <w:szCs w:val="20"/>
              </w:rPr>
            </w:pPr>
            <w:r w:rsidRPr="00AB15DA">
              <w:rPr>
                <w:bCs/>
                <w:sz w:val="20"/>
                <w:szCs w:val="20"/>
              </w:rPr>
              <w:t>KG</w:t>
            </w:r>
          </w:p>
        </w:tc>
        <w:tc>
          <w:tcPr>
            <w:tcW w:w="1568" w:type="dxa"/>
            <w:shd w:val="clear" w:color="auto" w:fill="auto"/>
          </w:tcPr>
          <w:p w:rsidR="00F322BA" w:rsidRPr="00AB15DA" w:rsidRDefault="00F322BA" w:rsidP="000F65EE">
            <w:pPr>
              <w:jc w:val="right"/>
              <w:rPr>
                <w:bCs/>
                <w:sz w:val="20"/>
                <w:szCs w:val="20"/>
              </w:rPr>
            </w:pPr>
            <w:r w:rsidRPr="00AB15DA">
              <w:rPr>
                <w:bCs/>
                <w:sz w:val="20"/>
                <w:szCs w:val="20"/>
              </w:rPr>
              <w:t>2,06</w:t>
            </w:r>
          </w:p>
        </w:tc>
        <w:tc>
          <w:tcPr>
            <w:tcW w:w="1261" w:type="dxa"/>
            <w:shd w:val="clear" w:color="auto" w:fill="auto"/>
          </w:tcPr>
          <w:p w:rsidR="00F322BA" w:rsidRPr="00AB15DA" w:rsidRDefault="00F322BA" w:rsidP="000F65EE">
            <w:pPr>
              <w:jc w:val="right"/>
              <w:rPr>
                <w:bCs/>
                <w:sz w:val="20"/>
                <w:szCs w:val="20"/>
              </w:rPr>
            </w:pPr>
            <w:r w:rsidRPr="00AB15DA">
              <w:rPr>
                <w:bCs/>
                <w:sz w:val="20"/>
                <w:szCs w:val="20"/>
              </w:rPr>
              <w:t>1.030,00</w:t>
            </w:r>
          </w:p>
        </w:tc>
      </w:tr>
      <w:tr w:rsidR="00F322BA" w:rsidRPr="00AB15DA" w:rsidTr="000F65EE">
        <w:tc>
          <w:tcPr>
            <w:tcW w:w="0" w:type="auto"/>
            <w:gridSpan w:val="6"/>
            <w:shd w:val="clear" w:color="auto" w:fill="auto"/>
          </w:tcPr>
          <w:p w:rsidR="00F322BA" w:rsidRPr="00AB15DA" w:rsidRDefault="00F322BA" w:rsidP="000F65EE">
            <w:pPr>
              <w:jc w:val="right"/>
              <w:rPr>
                <w:b/>
                <w:bCs/>
                <w:sz w:val="20"/>
                <w:szCs w:val="20"/>
              </w:rPr>
            </w:pPr>
            <w:r w:rsidRPr="00AB15DA">
              <w:rPr>
                <w:b/>
                <w:bCs/>
                <w:sz w:val="20"/>
                <w:szCs w:val="20"/>
              </w:rPr>
              <w:t xml:space="preserve">Total do Fornecedor: </w:t>
            </w:r>
            <w:r w:rsidR="006F447B">
              <w:rPr>
                <w:b/>
                <w:bCs/>
                <w:sz w:val="20"/>
                <w:szCs w:val="20"/>
              </w:rPr>
              <w:t xml:space="preserve">R$ </w:t>
            </w:r>
            <w:r w:rsidRPr="00AB15DA">
              <w:rPr>
                <w:b/>
                <w:bCs/>
                <w:sz w:val="20"/>
                <w:szCs w:val="20"/>
              </w:rPr>
              <w:t>19.129,00</w:t>
            </w:r>
          </w:p>
        </w:tc>
      </w:tr>
    </w:tbl>
    <w:p w:rsidR="00F322BA" w:rsidRDefault="00F322BA" w:rsidP="00746704">
      <w:pPr>
        <w:jc w:val="both"/>
        <w:rPr>
          <w:b/>
          <w:sz w:val="20"/>
          <w:szCs w:val="20"/>
        </w:rPr>
      </w:pPr>
    </w:p>
    <w:p w:rsidR="00746704" w:rsidRDefault="00326D12" w:rsidP="00746704">
      <w:pPr>
        <w:jc w:val="both"/>
        <w:rPr>
          <w:rFonts w:eastAsia="Arial Unicode MS"/>
          <w:b/>
          <w:color w:val="000000"/>
          <w:sz w:val="20"/>
          <w:szCs w:val="20"/>
        </w:rPr>
      </w:pPr>
      <w:r>
        <w:rPr>
          <w:b/>
          <w:sz w:val="20"/>
          <w:szCs w:val="20"/>
        </w:rPr>
        <w:t>4.2</w:t>
      </w:r>
      <w:r w:rsidR="00746704">
        <w:rPr>
          <w:b/>
          <w:sz w:val="20"/>
          <w:szCs w:val="20"/>
        </w:rPr>
        <w:t xml:space="preserve">.  </w:t>
      </w:r>
      <w:r w:rsidR="00AA4D92" w:rsidRPr="00AA4D92">
        <w:rPr>
          <w:sz w:val="20"/>
          <w:szCs w:val="20"/>
        </w:rPr>
        <w:t>O</w:t>
      </w:r>
      <w:r w:rsidR="00746704" w:rsidRPr="006368A2">
        <w:rPr>
          <w:sz w:val="20"/>
          <w:szCs w:val="20"/>
        </w:rPr>
        <w:t xml:space="preserve"> presente </w:t>
      </w:r>
      <w:r w:rsidR="00AA4D92">
        <w:rPr>
          <w:sz w:val="20"/>
          <w:szCs w:val="20"/>
        </w:rPr>
        <w:t>contrato</w:t>
      </w:r>
      <w:r w:rsidR="00746704" w:rsidRPr="006368A2">
        <w:rPr>
          <w:sz w:val="20"/>
          <w:szCs w:val="20"/>
        </w:rPr>
        <w:t xml:space="preserve"> tem o seu valor </w:t>
      </w:r>
      <w:r w:rsidR="00746704">
        <w:rPr>
          <w:sz w:val="20"/>
          <w:szCs w:val="20"/>
        </w:rPr>
        <w:t xml:space="preserve">registrado com o total de </w:t>
      </w:r>
      <w:r w:rsidR="00746704" w:rsidRPr="00382103">
        <w:rPr>
          <w:b/>
          <w:sz w:val="20"/>
          <w:szCs w:val="20"/>
        </w:rPr>
        <w:t>R$</w:t>
      </w:r>
      <w:r w:rsidR="00B372D9">
        <w:rPr>
          <w:b/>
          <w:sz w:val="20"/>
          <w:szCs w:val="20"/>
        </w:rPr>
        <w:t>1</w:t>
      </w:r>
      <w:r w:rsidR="006F447B">
        <w:rPr>
          <w:b/>
          <w:sz w:val="20"/>
          <w:szCs w:val="20"/>
        </w:rPr>
        <w:t>9</w:t>
      </w:r>
      <w:r w:rsidR="00746704" w:rsidRPr="00382103">
        <w:rPr>
          <w:b/>
          <w:sz w:val="20"/>
          <w:szCs w:val="20"/>
        </w:rPr>
        <w:t>.</w:t>
      </w:r>
      <w:r w:rsidR="006F447B">
        <w:rPr>
          <w:b/>
          <w:sz w:val="20"/>
          <w:szCs w:val="20"/>
        </w:rPr>
        <w:t>129</w:t>
      </w:r>
      <w:r w:rsidR="00746704" w:rsidRPr="00382103">
        <w:rPr>
          <w:b/>
          <w:sz w:val="20"/>
          <w:szCs w:val="20"/>
        </w:rPr>
        <w:t>,</w:t>
      </w:r>
      <w:r w:rsidR="006F447B">
        <w:rPr>
          <w:b/>
          <w:sz w:val="20"/>
          <w:szCs w:val="20"/>
        </w:rPr>
        <w:t>0</w:t>
      </w:r>
      <w:r w:rsidR="004F66C6">
        <w:rPr>
          <w:b/>
          <w:sz w:val="20"/>
          <w:szCs w:val="20"/>
        </w:rPr>
        <w:t>0</w:t>
      </w:r>
      <w:r w:rsidR="00746704" w:rsidRPr="00382103">
        <w:rPr>
          <w:rFonts w:eastAsia="Arial Unicode MS"/>
          <w:b/>
          <w:sz w:val="20"/>
          <w:szCs w:val="20"/>
        </w:rPr>
        <w:t xml:space="preserve"> </w:t>
      </w:r>
      <w:r w:rsidR="00746704" w:rsidRPr="00382103">
        <w:rPr>
          <w:rFonts w:eastAsia="Arial Unicode MS"/>
          <w:b/>
          <w:color w:val="000000"/>
          <w:sz w:val="20"/>
          <w:szCs w:val="20"/>
        </w:rPr>
        <w:t>(</w:t>
      </w:r>
      <w:r w:rsidR="006F447B">
        <w:rPr>
          <w:rFonts w:eastAsia="Arial Unicode MS"/>
          <w:b/>
          <w:color w:val="000000"/>
          <w:sz w:val="20"/>
          <w:szCs w:val="20"/>
        </w:rPr>
        <w:t>dezenove</w:t>
      </w:r>
      <w:r w:rsidR="004A7D61">
        <w:rPr>
          <w:rFonts w:eastAsia="Arial Unicode MS"/>
          <w:b/>
          <w:color w:val="000000"/>
          <w:sz w:val="20"/>
          <w:szCs w:val="20"/>
        </w:rPr>
        <w:t xml:space="preserve"> mil</w:t>
      </w:r>
      <w:r w:rsidR="00F17DB7">
        <w:rPr>
          <w:rFonts w:eastAsia="Arial Unicode MS"/>
          <w:b/>
          <w:color w:val="000000"/>
          <w:sz w:val="20"/>
          <w:szCs w:val="20"/>
        </w:rPr>
        <w:t xml:space="preserve">, </w:t>
      </w:r>
      <w:r w:rsidR="006F447B">
        <w:rPr>
          <w:rFonts w:eastAsia="Arial Unicode MS"/>
          <w:b/>
          <w:color w:val="000000"/>
          <w:sz w:val="20"/>
          <w:szCs w:val="20"/>
        </w:rPr>
        <w:t>cento</w:t>
      </w:r>
      <w:r w:rsidR="00F17DB7">
        <w:rPr>
          <w:rFonts w:eastAsia="Arial Unicode MS"/>
          <w:b/>
          <w:color w:val="000000"/>
          <w:sz w:val="20"/>
          <w:szCs w:val="20"/>
        </w:rPr>
        <w:t xml:space="preserve"> e </w:t>
      </w:r>
      <w:r w:rsidR="006F447B">
        <w:rPr>
          <w:rFonts w:eastAsia="Arial Unicode MS"/>
          <w:b/>
          <w:color w:val="000000"/>
          <w:sz w:val="20"/>
          <w:szCs w:val="20"/>
        </w:rPr>
        <w:t>vinte e nove</w:t>
      </w:r>
      <w:r w:rsidR="004A7D61">
        <w:rPr>
          <w:rFonts w:eastAsia="Arial Unicode MS"/>
          <w:b/>
          <w:color w:val="000000"/>
          <w:sz w:val="20"/>
          <w:szCs w:val="20"/>
        </w:rPr>
        <w:t xml:space="preserve"> reais</w:t>
      </w:r>
      <w:r w:rsidR="006F447B">
        <w:rPr>
          <w:rFonts w:eastAsia="Arial Unicode MS"/>
          <w:b/>
          <w:color w:val="000000"/>
          <w:sz w:val="20"/>
          <w:szCs w:val="20"/>
        </w:rPr>
        <w:t>)</w:t>
      </w:r>
      <w:r w:rsidR="00746704" w:rsidRPr="00382103">
        <w:rPr>
          <w:rFonts w:eastAsia="Arial Unicode MS"/>
          <w:b/>
          <w:color w:val="000000"/>
          <w:sz w:val="20"/>
          <w:szCs w:val="20"/>
        </w:rPr>
        <w:t>.</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sidR="00326D12">
        <w:rPr>
          <w:b/>
          <w:sz w:val="20"/>
          <w:szCs w:val="20"/>
        </w:rPr>
        <w:t>2</w:t>
      </w:r>
      <w:r>
        <w:rPr>
          <w:b/>
          <w:sz w:val="20"/>
          <w:szCs w:val="20"/>
        </w:rPr>
        <w:t>.</w:t>
      </w:r>
      <w:r w:rsidRPr="00182A70">
        <w:rPr>
          <w:sz w:val="20"/>
          <w:szCs w:val="20"/>
        </w:rPr>
        <w:t xml:space="preserve"> Para aquisição de </w:t>
      </w:r>
      <w:r w:rsidRPr="00182A70">
        <w:rPr>
          <w:b/>
          <w:sz w:val="20"/>
          <w:szCs w:val="20"/>
        </w:rPr>
        <w:t>carnes e feijão</w:t>
      </w:r>
      <w:r w:rsidRPr="00182A70">
        <w:rPr>
          <w:sz w:val="20"/>
          <w:szCs w:val="20"/>
        </w:rPr>
        <w:t>, deverá ser considerado</w:t>
      </w:r>
      <w:r w:rsidR="00A8336A">
        <w:rPr>
          <w:sz w:val="20"/>
          <w:szCs w:val="20"/>
        </w:rPr>
        <w:t xml:space="preserve"> somente</w:t>
      </w:r>
      <w:r w:rsidR="00C97E7E">
        <w:rPr>
          <w:sz w:val="20"/>
          <w:szCs w:val="20"/>
        </w:rPr>
        <w:t xml:space="preserve"> </w:t>
      </w:r>
      <w:r w:rsidRPr="00182A70">
        <w:rPr>
          <w:sz w:val="20"/>
          <w:szCs w:val="20"/>
        </w:rPr>
        <w:t xml:space="preserve">o valor previsto na tabela </w:t>
      </w:r>
      <w:r w:rsidRPr="00182A70">
        <w:rPr>
          <w:b/>
          <w:sz w:val="20"/>
          <w:szCs w:val="20"/>
        </w:rPr>
        <w:t>CONAB,</w:t>
      </w:r>
      <w:r w:rsidRPr="00182A70">
        <w:rPr>
          <w:sz w:val="20"/>
          <w:szCs w:val="20"/>
        </w:rPr>
        <w:t xml:space="preserve"> divulgada anualmente.</w:t>
      </w:r>
    </w:p>
    <w:p w:rsidR="00AF6E6E" w:rsidRPr="00182A70" w:rsidRDefault="00AF6E6E" w:rsidP="00AF6E6E">
      <w:pPr>
        <w:ind w:left="709"/>
        <w:jc w:val="both"/>
        <w:rPr>
          <w:bCs/>
          <w:sz w:val="20"/>
          <w:szCs w:val="20"/>
        </w:rPr>
      </w:pPr>
      <w:r>
        <w:rPr>
          <w:b/>
          <w:bCs/>
          <w:sz w:val="20"/>
          <w:szCs w:val="20"/>
          <w:u w:val="single"/>
        </w:rPr>
        <w:t>4</w:t>
      </w:r>
      <w:r w:rsidR="00326D12">
        <w:rPr>
          <w:b/>
          <w:bCs/>
          <w:sz w:val="20"/>
          <w:szCs w:val="20"/>
          <w:u w:val="single"/>
        </w:rPr>
        <w:t>.2</w:t>
      </w:r>
      <w:r w:rsidRPr="00182A70">
        <w:rPr>
          <w:b/>
          <w:bCs/>
          <w:sz w:val="20"/>
          <w:szCs w:val="20"/>
          <w:u w:val="single"/>
        </w:rPr>
        <w:t>.</w:t>
      </w:r>
      <w:r w:rsidR="00326D12">
        <w:rPr>
          <w:b/>
          <w:bCs/>
          <w:sz w:val="20"/>
          <w:szCs w:val="20"/>
          <w:u w:val="single"/>
        </w:rPr>
        <w:t>3</w:t>
      </w:r>
      <w:r>
        <w:rPr>
          <w:b/>
          <w:bCs/>
          <w:sz w:val="20"/>
          <w:szCs w:val="20"/>
          <w:u w:val="single"/>
        </w:rPr>
        <w:t>.</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326D12" w:rsidP="00AF6E6E">
      <w:pPr>
        <w:autoSpaceDE w:val="0"/>
        <w:autoSpaceDN w:val="0"/>
        <w:adjustRightInd w:val="0"/>
        <w:jc w:val="both"/>
        <w:outlineLvl w:val="3"/>
        <w:rPr>
          <w:bCs/>
          <w:sz w:val="20"/>
          <w:szCs w:val="20"/>
        </w:rPr>
      </w:pPr>
      <w:r>
        <w:rPr>
          <w:b/>
          <w:bCs/>
          <w:sz w:val="20"/>
          <w:szCs w:val="20"/>
        </w:rPr>
        <w:t>4.3</w:t>
      </w:r>
      <w:r w:rsidR="00AF6E6E" w:rsidRPr="00182A70">
        <w:rPr>
          <w:b/>
          <w:bCs/>
          <w:sz w:val="20"/>
          <w:szCs w:val="20"/>
        </w:rPr>
        <w:t>.</w:t>
      </w:r>
      <w:r w:rsidR="00AF6E6E" w:rsidRPr="00182A70">
        <w:rPr>
          <w:bCs/>
          <w:sz w:val="20"/>
          <w:szCs w:val="20"/>
        </w:rPr>
        <w:t xml:space="preserve"> Justifica-se a escolha da </w:t>
      </w:r>
      <w:r w:rsidR="00AF6E6E" w:rsidRPr="00182A70">
        <w:rPr>
          <w:b/>
          <w:bCs/>
          <w:sz w:val="20"/>
          <w:szCs w:val="20"/>
        </w:rPr>
        <w:t>Tabela do CEASA Patos de Minas</w:t>
      </w:r>
      <w:r w:rsidR="00AF6E6E" w:rsidRPr="00182A70">
        <w:rPr>
          <w:bCs/>
          <w:sz w:val="20"/>
          <w:szCs w:val="20"/>
        </w:rPr>
        <w:t xml:space="preserve">, devido as alterações de preços das verduras e frutas, ocasionados por variações climáticas e econômicas. Utilizando a primeira tabela de </w:t>
      </w:r>
      <w:r w:rsidR="00AF6E6E" w:rsidRPr="00182A70">
        <w:rPr>
          <w:b/>
          <w:bCs/>
          <w:sz w:val="20"/>
          <w:szCs w:val="20"/>
        </w:rPr>
        <w:t>cada mês</w:t>
      </w:r>
      <w:r w:rsidR="00AF6E6E" w:rsidRPr="00182A70">
        <w:rPr>
          <w:bCs/>
          <w:sz w:val="20"/>
          <w:szCs w:val="20"/>
        </w:rPr>
        <w:t>, o produtor não será prejudicado, pois o preço pago por seu produto estará dentro do preço praticado no mercado, atendendo a sazonalidade.</w:t>
      </w:r>
    </w:p>
    <w:p w:rsidR="00AF6E6E" w:rsidRPr="00182A70" w:rsidRDefault="00326D12" w:rsidP="00AF6E6E">
      <w:pPr>
        <w:jc w:val="both"/>
        <w:rPr>
          <w:sz w:val="20"/>
          <w:szCs w:val="20"/>
        </w:rPr>
      </w:pPr>
      <w:r>
        <w:rPr>
          <w:b/>
          <w:bCs/>
          <w:sz w:val="20"/>
          <w:szCs w:val="20"/>
        </w:rPr>
        <w:t>4.4</w:t>
      </w:r>
      <w:r w:rsidR="00AF6E6E" w:rsidRPr="00182A70">
        <w:rPr>
          <w:b/>
          <w:bCs/>
          <w:sz w:val="20"/>
          <w:szCs w:val="20"/>
        </w:rPr>
        <w:t xml:space="preserve">. </w:t>
      </w:r>
      <w:r w:rsidR="00AF6E6E"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326D12" w:rsidP="00AF6E6E">
      <w:pPr>
        <w:ind w:left="567"/>
        <w:jc w:val="both"/>
        <w:rPr>
          <w:b/>
          <w:sz w:val="20"/>
          <w:szCs w:val="20"/>
        </w:rPr>
      </w:pPr>
      <w:r>
        <w:rPr>
          <w:b/>
          <w:sz w:val="20"/>
          <w:szCs w:val="20"/>
        </w:rPr>
        <w:t>4.4</w:t>
      </w:r>
      <w:r w:rsidR="00AF6E6E" w:rsidRPr="00182A70">
        <w:rPr>
          <w:b/>
          <w:sz w:val="20"/>
          <w:szCs w:val="20"/>
        </w:rPr>
        <w:t>.1.</w:t>
      </w:r>
      <w:r w:rsidR="00AF6E6E" w:rsidRPr="00182A70">
        <w:rPr>
          <w:sz w:val="20"/>
          <w:szCs w:val="20"/>
        </w:rPr>
        <w:t xml:space="preserve"> </w:t>
      </w:r>
      <w:r w:rsidR="00AF6E6E"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326D12" w:rsidP="00AF6E6E">
      <w:pPr>
        <w:jc w:val="both"/>
        <w:rPr>
          <w:rFonts w:eastAsia="Microsoft YaHei"/>
          <w:sz w:val="20"/>
          <w:szCs w:val="20"/>
        </w:rPr>
      </w:pPr>
      <w:r>
        <w:rPr>
          <w:rFonts w:eastAsia="Microsoft YaHei"/>
          <w:b/>
          <w:sz w:val="20"/>
          <w:szCs w:val="20"/>
        </w:rPr>
        <w:t>4.5</w:t>
      </w:r>
      <w:r w:rsidR="00AF6E6E" w:rsidRPr="00182A70">
        <w:rPr>
          <w:rFonts w:eastAsia="Microsoft YaHei"/>
          <w:b/>
          <w:sz w:val="20"/>
          <w:szCs w:val="20"/>
        </w:rPr>
        <w:t>.</w:t>
      </w:r>
      <w:r w:rsidR="00AF6E6E"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326D12" w:rsidP="00AF6E6E">
      <w:pPr>
        <w:jc w:val="both"/>
        <w:rPr>
          <w:rFonts w:eastAsia="Microsoft YaHei"/>
          <w:sz w:val="20"/>
          <w:szCs w:val="20"/>
        </w:rPr>
      </w:pPr>
      <w:r>
        <w:rPr>
          <w:rFonts w:eastAsia="Microsoft YaHei"/>
          <w:b/>
          <w:sz w:val="20"/>
          <w:szCs w:val="20"/>
        </w:rPr>
        <w:t>4.6</w:t>
      </w:r>
      <w:r w:rsidR="00AF6E6E" w:rsidRPr="00182A70">
        <w:rPr>
          <w:rFonts w:eastAsia="Microsoft YaHei"/>
          <w:b/>
          <w:sz w:val="20"/>
          <w:szCs w:val="20"/>
        </w:rPr>
        <w:t>.</w:t>
      </w:r>
      <w:r w:rsidR="00AF6E6E" w:rsidRPr="00182A70">
        <w:rPr>
          <w:rFonts w:eastAsia="Microsoft YaHei"/>
          <w:sz w:val="20"/>
          <w:szCs w:val="20"/>
        </w:rPr>
        <w:t xml:space="preserve"> Na nota fiscal deverá conter a caracterização dos itens, a indicação dos recursos orçamentários para pagamento além de estar </w:t>
      </w:r>
      <w:r w:rsidR="00AF6E6E" w:rsidRPr="00F71CEE">
        <w:rPr>
          <w:rFonts w:eastAsia="Microsoft YaHei"/>
          <w:sz w:val="20"/>
          <w:szCs w:val="20"/>
        </w:rPr>
        <w:t xml:space="preserve">assinada pela nutricionista. </w:t>
      </w:r>
    </w:p>
    <w:p w:rsidR="00AF6E6E" w:rsidRPr="00F71CEE" w:rsidRDefault="00326D12" w:rsidP="00AF6E6E">
      <w:pPr>
        <w:jc w:val="both"/>
        <w:rPr>
          <w:rFonts w:eastAsia="Microsoft YaHei"/>
          <w:sz w:val="20"/>
          <w:szCs w:val="20"/>
        </w:rPr>
      </w:pPr>
      <w:r>
        <w:rPr>
          <w:rFonts w:eastAsia="Microsoft YaHei"/>
          <w:b/>
          <w:sz w:val="20"/>
          <w:szCs w:val="20"/>
        </w:rPr>
        <w:t>4.7</w:t>
      </w:r>
      <w:r w:rsidR="00AF6E6E" w:rsidRPr="00942FC0">
        <w:rPr>
          <w:rFonts w:eastAsia="Microsoft YaHei"/>
          <w:b/>
          <w:sz w:val="20"/>
          <w:szCs w:val="20"/>
        </w:rPr>
        <w:t>.</w:t>
      </w:r>
      <w:r w:rsidR="00AF6E6E">
        <w:rPr>
          <w:rFonts w:eastAsia="Microsoft YaHei"/>
          <w:b/>
          <w:sz w:val="20"/>
          <w:szCs w:val="20"/>
        </w:rPr>
        <w:t xml:space="preserve"> </w:t>
      </w:r>
      <w:r w:rsidR="00AF6E6E">
        <w:rPr>
          <w:sz w:val="20"/>
          <w:szCs w:val="20"/>
        </w:rPr>
        <w:t>Na hipótese de existirem itens das tabelas CEASA e CONAB que estejam acima dos preços usados em parâmetros comerciais, é</w:t>
      </w:r>
      <w:r w:rsidR="00AF6E6E">
        <w:rPr>
          <w:rFonts w:eastAsia="Microsoft YaHei"/>
          <w:sz w:val="20"/>
          <w:szCs w:val="20"/>
        </w:rPr>
        <w:t xml:space="preserve"> facultado ao Coordenador</w:t>
      </w:r>
      <w:r w:rsidR="00AF6E6E">
        <w:rPr>
          <w:color w:val="000000"/>
          <w:sz w:val="20"/>
          <w:szCs w:val="20"/>
        </w:rPr>
        <w:t xml:space="preserve"> de Agricultura Familiar, </w:t>
      </w:r>
      <w:r w:rsidR="00AF6E6E" w:rsidRPr="00182A70">
        <w:rPr>
          <w:color w:val="000000"/>
          <w:sz w:val="20"/>
          <w:szCs w:val="20"/>
        </w:rPr>
        <w:t>Sr. Paulo Henrique Leite</w:t>
      </w:r>
      <w:r w:rsidR="00AF6E6E">
        <w:rPr>
          <w:color w:val="000000"/>
          <w:sz w:val="20"/>
          <w:szCs w:val="20"/>
        </w:rPr>
        <w:t>,</w:t>
      </w:r>
      <w:r w:rsidR="00AF6E6E" w:rsidRPr="00F71CEE">
        <w:rPr>
          <w:sz w:val="20"/>
          <w:szCs w:val="20"/>
        </w:rPr>
        <w:t xml:space="preserve"> negociar o </w:t>
      </w:r>
      <w:r w:rsidR="00AF6E6E">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t>5.2.</w:t>
      </w:r>
      <w:r w:rsidRPr="00182A70">
        <w:rPr>
          <w:rFonts w:eastAsia="Microsoft YaHei"/>
          <w:sz w:val="20"/>
          <w:szCs w:val="20"/>
        </w:rPr>
        <w:t xml:space="preserve"> Em atendimento a Nota Técnica nº 06/20</w:t>
      </w:r>
      <w:r w:rsidR="002F4C9E">
        <w:rPr>
          <w:rFonts w:eastAsia="Microsoft YaHei"/>
          <w:sz w:val="20"/>
          <w:szCs w:val="20"/>
        </w:rPr>
        <w:t>0</w:t>
      </w:r>
      <w:r w:rsidRPr="00182A70">
        <w:rPr>
          <w:rFonts w:eastAsia="Microsoft YaHei"/>
          <w:sz w:val="20"/>
          <w:szCs w:val="20"/>
        </w:rPr>
        <w:t xml:space="preserve">3 – SPF, que estabelece a obrigatoriedade de retenção para o INSS nas aquisições de gêneros alimentícios da agricultura familiar, </w:t>
      </w:r>
      <w:r w:rsidRPr="00182A70">
        <w:rPr>
          <w:rFonts w:eastAsia="Microsoft YaHei"/>
          <w:b/>
          <w:sz w:val="20"/>
          <w:szCs w:val="20"/>
        </w:rPr>
        <w:t xml:space="preserve">será retido pelo Município </w:t>
      </w:r>
      <w:r w:rsidR="00A37AC0">
        <w:rPr>
          <w:rFonts w:eastAsia="Microsoft YaHei"/>
          <w:b/>
          <w:sz w:val="20"/>
          <w:szCs w:val="20"/>
        </w:rPr>
        <w:t>1,5</w:t>
      </w:r>
      <w:r w:rsidRPr="00182A70">
        <w:rPr>
          <w:rFonts w:eastAsia="Microsoft YaHei"/>
          <w:b/>
          <w:sz w:val="20"/>
          <w:szCs w:val="20"/>
        </w:rPr>
        <w:t>%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lastRenderedPageBreak/>
        <w:t>6. CLÁUSULA SEXTA – DA DOTAÇÃO ORÇAMENTÁRIA</w:t>
      </w:r>
    </w:p>
    <w:p w:rsidR="00AF6E6E" w:rsidRPr="00182A70"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29484" w:type="dxa"/>
        <w:tblLayout w:type="fixed"/>
        <w:tblCellMar>
          <w:left w:w="70" w:type="dxa"/>
          <w:right w:w="70" w:type="dxa"/>
        </w:tblCellMar>
        <w:tblLook w:val="04A0" w:firstRow="1" w:lastRow="0" w:firstColumn="1" w:lastColumn="0" w:noHBand="0" w:noVBand="1"/>
      </w:tblPr>
      <w:tblGrid>
        <w:gridCol w:w="4962"/>
        <w:gridCol w:w="14694"/>
        <w:gridCol w:w="9828"/>
      </w:tblGrid>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val="restart"/>
          </w:tcPr>
          <w:p w:rsidR="00AF6E6E" w:rsidRPr="008A5BD0" w:rsidRDefault="00AF6E6E" w:rsidP="004D1BA0">
            <w:pPr>
              <w:rPr>
                <w:b/>
                <w:noProof/>
                <w:sz w:val="16"/>
                <w:szCs w:val="16"/>
                <w:highlight w:val="yellow"/>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hideMark/>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238 - 02.04.02.12.365.1203.2237.3.3.90.30.00.Material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248 - 02.04.02.12.365.1203.2238.3.3.90.30.00.Material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294 - 02.04.03.13.392.1301.2309.3.3.90.30.00.Material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bl>
    <w:p w:rsidR="00AF6E6E" w:rsidRPr="00182A70" w:rsidRDefault="00AF6E6E" w:rsidP="00AF6E6E">
      <w:pPr>
        <w:jc w:val="both"/>
        <w:rPr>
          <w:b/>
          <w:sz w:val="20"/>
          <w:szCs w:val="20"/>
        </w:rPr>
      </w:pPr>
      <w:r w:rsidRPr="00182A70">
        <w:rPr>
          <w:rFonts w:eastAsia="Microsoft YaHei"/>
          <w:b/>
          <w:sz w:val="20"/>
          <w:szCs w:val="20"/>
        </w:rPr>
        <w:t>6.2.</w:t>
      </w:r>
      <w:r w:rsidRPr="00182A70">
        <w:rPr>
          <w:rFonts w:eastAsia="Microsoft YaHei"/>
          <w:sz w:val="20"/>
          <w:szCs w:val="20"/>
        </w:rPr>
        <w:t xml:space="preserve"> Havendo necessidade, poderão ser acrescentadas novas dotações ao processo por meio de </w:t>
      </w:r>
      <w:proofErr w:type="spellStart"/>
      <w:r w:rsidRPr="00182A70">
        <w:rPr>
          <w:rFonts w:eastAsia="Microsoft YaHei"/>
          <w:sz w:val="20"/>
          <w:szCs w:val="20"/>
        </w:rPr>
        <w:t>apostilamento</w:t>
      </w:r>
      <w:proofErr w:type="spellEnd"/>
      <w:r w:rsidRPr="00182A70">
        <w:rPr>
          <w:rFonts w:eastAsia="Microsoft YaHei"/>
          <w:sz w:val="20"/>
          <w:szCs w:val="20"/>
        </w:rPr>
        <w:t xml:space="preserve"> de ficha.</w:t>
      </w:r>
    </w:p>
    <w:p w:rsidR="00EB5EB0" w:rsidRPr="00182A70" w:rsidRDefault="00EB5EB0"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9.1.</w:t>
      </w:r>
      <w:r w:rsidRPr="00182A70">
        <w:rPr>
          <w:color w:val="000000"/>
          <w:sz w:val="20"/>
          <w:szCs w:val="20"/>
        </w:rPr>
        <w:t xml:space="preserve"> A fiscalização do presente contrato ficará a cargo do Coordenador de Agricultura Familiar, o Sr. Paulo Henrique Leite, da Secret</w:t>
      </w:r>
      <w:r>
        <w:rPr>
          <w:color w:val="000000"/>
          <w:sz w:val="20"/>
          <w:szCs w:val="20"/>
        </w:rPr>
        <w:t>á</w:t>
      </w:r>
      <w:r w:rsidRPr="00182A70">
        <w:rPr>
          <w:color w:val="000000"/>
          <w:sz w:val="20"/>
          <w:szCs w:val="20"/>
        </w:rPr>
        <w:t xml:space="preserve">ria </w:t>
      </w:r>
      <w:r>
        <w:rPr>
          <w:color w:val="000000"/>
          <w:sz w:val="20"/>
          <w:szCs w:val="20"/>
        </w:rPr>
        <w:t>Municipal de Educação, Ana Maria Ferreira Sousa,</w:t>
      </w:r>
      <w:r w:rsidRPr="00182A70">
        <w:rPr>
          <w:color w:val="000000"/>
          <w:sz w:val="20"/>
          <w:szCs w:val="20"/>
        </w:rPr>
        <w:t xml:space="preserve"> do Conselho de Alimentação Escolar – CAE através da servidora Nilda Maria de Sou</w:t>
      </w:r>
      <w:r>
        <w:rPr>
          <w:color w:val="000000"/>
          <w:sz w:val="20"/>
          <w:szCs w:val="20"/>
        </w:rPr>
        <w:t>sa Borges (Presidente do CAE) além de outras entidades</w:t>
      </w:r>
      <w:r w:rsidRPr="00182A70">
        <w:rPr>
          <w:color w:val="000000"/>
          <w:sz w:val="20"/>
          <w:szCs w:val="20"/>
        </w:rPr>
        <w:t>.</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w:t>
      </w:r>
      <w:proofErr w:type="gramStart"/>
      <w:r w:rsidRPr="00182A70">
        <w:rPr>
          <w:rFonts w:eastAsia="Microsoft YaHei"/>
          <w:sz w:val="20"/>
          <w:szCs w:val="20"/>
        </w:rPr>
        <w:t>advertência</w:t>
      </w:r>
      <w:proofErr w:type="gramEnd"/>
      <w:r w:rsidRPr="00182A70">
        <w:rPr>
          <w:rFonts w:eastAsia="Microsoft YaHei"/>
          <w:sz w:val="20"/>
          <w:szCs w:val="20"/>
        </w:rPr>
        <w:t>,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w:t>
      </w:r>
      <w:proofErr w:type="gramStart"/>
      <w:r w:rsidRPr="00182A70">
        <w:rPr>
          <w:rFonts w:eastAsia="Microsoft YaHei"/>
          <w:sz w:val="20"/>
          <w:szCs w:val="20"/>
        </w:rPr>
        <w:t>multas</w:t>
      </w:r>
      <w:proofErr w:type="gramEnd"/>
      <w:r w:rsidRPr="00182A70">
        <w:rPr>
          <w:rFonts w:eastAsia="Microsoft YaHei"/>
          <w:sz w:val="20"/>
          <w:szCs w:val="20"/>
        </w:rPr>
        <w:t>;</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w:t>
      </w:r>
      <w:proofErr w:type="gramStart"/>
      <w:r w:rsidRPr="00182A70">
        <w:rPr>
          <w:rFonts w:eastAsia="Microsoft YaHei"/>
          <w:sz w:val="20"/>
          <w:szCs w:val="20"/>
        </w:rPr>
        <w:t>suspensão</w:t>
      </w:r>
      <w:proofErr w:type="gramEnd"/>
      <w:r w:rsidRPr="00182A70">
        <w:rPr>
          <w:rFonts w:eastAsia="Microsoft YaHei"/>
          <w:sz w:val="20"/>
          <w:szCs w:val="20"/>
        </w:rPr>
        <w:t xml:space="preserve">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lastRenderedPageBreak/>
        <w:t>10.1.4.</w:t>
      </w:r>
      <w:r w:rsidRPr="00182A70">
        <w:rPr>
          <w:rFonts w:eastAsia="Microsoft YaHei"/>
          <w:sz w:val="20"/>
          <w:szCs w:val="20"/>
        </w:rPr>
        <w:t xml:space="preserve"> </w:t>
      </w:r>
      <w:proofErr w:type="gramStart"/>
      <w:r w:rsidRPr="00182A70">
        <w:rPr>
          <w:rFonts w:eastAsia="Microsoft YaHei"/>
          <w:sz w:val="20"/>
          <w:szCs w:val="20"/>
        </w:rPr>
        <w:t>indenização</w:t>
      </w:r>
      <w:proofErr w:type="gramEnd"/>
      <w:r w:rsidRPr="00182A70">
        <w:rPr>
          <w:rFonts w:eastAsia="Microsoft YaHei"/>
          <w:sz w:val="20"/>
          <w:szCs w:val="20"/>
        </w:rPr>
        <w:t xml:space="preserve">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w:t>
      </w:r>
      <w:proofErr w:type="gramStart"/>
      <w:r w:rsidRPr="00182A70">
        <w:rPr>
          <w:rFonts w:eastAsia="Microsoft YaHei"/>
          <w:sz w:val="20"/>
          <w:szCs w:val="20"/>
        </w:rPr>
        <w:t>declaração</w:t>
      </w:r>
      <w:proofErr w:type="gramEnd"/>
      <w:r w:rsidRPr="00182A70">
        <w:rPr>
          <w:rFonts w:eastAsia="Microsoft YaHei"/>
          <w:sz w:val="20"/>
          <w:szCs w:val="20"/>
        </w:rPr>
        <w:t xml:space="preserve">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Pr="00182A70"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AF6E6E" w:rsidRPr="00182A70" w:rsidRDefault="00AF6E6E" w:rsidP="00AF6E6E">
      <w:pPr>
        <w:ind w:left="709" w:firstLine="709"/>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t>11. CLÁUSULA DÉCIMA PRIMEIRA – DISPOSIÇÕES FINAIS</w:t>
      </w:r>
    </w:p>
    <w:p w:rsidR="005E76B6" w:rsidRPr="008D0E49"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AF6E6E" w:rsidRPr="00182A70" w:rsidRDefault="00AF6E6E" w:rsidP="00AF6E6E">
      <w:pPr>
        <w:pStyle w:val="Corpodetexto"/>
        <w:rPr>
          <w:rFonts w:ascii="Times New Roman" w:hAnsi="Times New Roman"/>
          <w:sz w:val="20"/>
          <w:szCs w:val="20"/>
        </w:rPr>
      </w:pPr>
      <w:r w:rsidRPr="00182A70">
        <w:rPr>
          <w:rFonts w:ascii="Times New Roman" w:hAnsi="Times New Roman"/>
          <w:sz w:val="20"/>
          <w:szCs w:val="20"/>
        </w:rPr>
        <w:t>E por estarem assim ajustadas, as partes, com as testemunhas abaixo, assinam o presente instrumento em 03 (três) vias de igual teor e forma.</w:t>
      </w:r>
    </w:p>
    <w:p w:rsidR="00AF6E6E" w:rsidRDefault="00AF6E6E" w:rsidP="00AF6E6E">
      <w:pPr>
        <w:overflowPunct w:val="0"/>
        <w:autoSpaceDE w:val="0"/>
        <w:autoSpaceDN w:val="0"/>
        <w:adjustRightInd w:val="0"/>
        <w:jc w:val="right"/>
        <w:rPr>
          <w:sz w:val="20"/>
          <w:szCs w:val="20"/>
        </w:rPr>
      </w:pPr>
      <w:r w:rsidRPr="00182A70">
        <w:rPr>
          <w:sz w:val="20"/>
          <w:szCs w:val="20"/>
        </w:rPr>
        <w:t>Presidente Olegário/MG</w:t>
      </w:r>
      <w:r w:rsidRPr="00F132E6">
        <w:rPr>
          <w:sz w:val="20"/>
          <w:szCs w:val="20"/>
        </w:rPr>
        <w:t xml:space="preserve">, </w:t>
      </w:r>
      <w:r w:rsidR="008172D7">
        <w:rPr>
          <w:sz w:val="20"/>
          <w:szCs w:val="20"/>
        </w:rPr>
        <w:t>25</w:t>
      </w:r>
      <w:r w:rsidRPr="00F132E6">
        <w:rPr>
          <w:sz w:val="20"/>
          <w:szCs w:val="20"/>
        </w:rPr>
        <w:t xml:space="preserve"> de </w:t>
      </w:r>
      <w:r w:rsidR="00F132E6" w:rsidRPr="00F132E6">
        <w:rPr>
          <w:sz w:val="20"/>
          <w:szCs w:val="20"/>
        </w:rPr>
        <w:t xml:space="preserve">março </w:t>
      </w:r>
      <w:r w:rsidRPr="00F132E6">
        <w:rPr>
          <w:sz w:val="20"/>
          <w:szCs w:val="20"/>
        </w:rPr>
        <w:t>de 2019.</w:t>
      </w:r>
    </w:p>
    <w:p w:rsidR="0008440B" w:rsidRPr="00182A70" w:rsidRDefault="0008440B" w:rsidP="00AF6E6E">
      <w:pPr>
        <w:overflowPunct w:val="0"/>
        <w:autoSpaceDE w:val="0"/>
        <w:autoSpaceDN w:val="0"/>
        <w:adjustRightInd w:val="0"/>
        <w:jc w:val="right"/>
        <w:rPr>
          <w:sz w:val="20"/>
          <w:szCs w:val="20"/>
        </w:rPr>
      </w:pPr>
    </w:p>
    <w:p w:rsidR="00AF6E6E" w:rsidRPr="00182A70" w:rsidRDefault="00AF6E6E" w:rsidP="00AF6E6E">
      <w:pPr>
        <w:jc w:val="center"/>
        <w:rPr>
          <w:b/>
          <w:bCs/>
          <w:i/>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Pr="00182A70" w:rsidRDefault="00491276" w:rsidP="00AF6E6E">
      <w:pPr>
        <w:jc w:val="center"/>
        <w:rPr>
          <w:bCs/>
          <w:i/>
          <w:sz w:val="20"/>
          <w:szCs w:val="20"/>
        </w:rPr>
      </w:pPr>
    </w:p>
    <w:tbl>
      <w:tblPr>
        <w:tblW w:w="0" w:type="auto"/>
        <w:jc w:val="center"/>
        <w:tblLook w:val="04A0" w:firstRow="1" w:lastRow="0" w:firstColumn="1" w:lastColumn="0" w:noHBand="0" w:noVBand="1"/>
      </w:tblPr>
      <w:tblGrid>
        <w:gridCol w:w="4673"/>
        <w:gridCol w:w="4965"/>
      </w:tblGrid>
      <w:tr w:rsidR="00AF6E6E" w:rsidRPr="00182A70" w:rsidTr="004D1BA0">
        <w:trPr>
          <w:trHeight w:val="698"/>
          <w:jc w:val="center"/>
        </w:trPr>
        <w:tc>
          <w:tcPr>
            <w:tcW w:w="4673"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Ana Maria Ferreira Sousa</w:t>
            </w:r>
          </w:p>
          <w:p w:rsidR="00AF6E6E" w:rsidRPr="00182A70" w:rsidRDefault="00AF6E6E" w:rsidP="004D1BA0">
            <w:pPr>
              <w:jc w:val="center"/>
              <w:rPr>
                <w:rFonts w:eastAsia="Microsoft YaHei"/>
                <w:i/>
                <w:sz w:val="20"/>
                <w:szCs w:val="20"/>
              </w:rPr>
            </w:pPr>
            <w:r w:rsidRPr="00182A70">
              <w:rPr>
                <w:rFonts w:eastAsia="Microsoft YaHei"/>
                <w:i/>
                <w:sz w:val="20"/>
                <w:szCs w:val="20"/>
              </w:rPr>
              <w:t>Secretária Municipal de Educação, Cultura, Desportos e Turismo</w:t>
            </w:r>
          </w:p>
        </w:tc>
        <w:tc>
          <w:tcPr>
            <w:tcW w:w="4965"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Júlio dos Reis Pereira</w:t>
            </w:r>
          </w:p>
          <w:p w:rsidR="00AF6E6E" w:rsidRPr="00182A70" w:rsidRDefault="00AF6E6E" w:rsidP="004D1BA0">
            <w:pPr>
              <w:jc w:val="center"/>
              <w:rPr>
                <w:bCs/>
                <w:i/>
                <w:sz w:val="20"/>
                <w:szCs w:val="20"/>
              </w:rPr>
            </w:pPr>
            <w:r w:rsidRPr="00182A70">
              <w:rPr>
                <w:bCs/>
                <w:i/>
                <w:sz w:val="20"/>
                <w:szCs w:val="20"/>
              </w:rPr>
              <w:t xml:space="preserve">Secretário Municipal de Agricultura, Pecuária, </w:t>
            </w:r>
          </w:p>
          <w:p w:rsidR="00AF6E6E" w:rsidRPr="00182A70" w:rsidRDefault="00AF6E6E" w:rsidP="004D1BA0">
            <w:pPr>
              <w:jc w:val="center"/>
              <w:rPr>
                <w:bCs/>
                <w:i/>
                <w:sz w:val="20"/>
                <w:szCs w:val="20"/>
              </w:rPr>
            </w:pPr>
            <w:r w:rsidRPr="00182A70">
              <w:rPr>
                <w:bCs/>
                <w:i/>
                <w:sz w:val="20"/>
                <w:szCs w:val="20"/>
              </w:rPr>
              <w:t>Abastecimento e Meio Ambiente</w:t>
            </w:r>
          </w:p>
          <w:p w:rsidR="00AF6E6E" w:rsidRPr="00182A70" w:rsidRDefault="00AF6E6E" w:rsidP="004D1BA0">
            <w:pPr>
              <w:jc w:val="center"/>
              <w:rPr>
                <w:rFonts w:eastAsia="Microsoft YaHei"/>
                <w:i/>
                <w:sz w:val="20"/>
                <w:szCs w:val="20"/>
              </w:rPr>
            </w:pPr>
          </w:p>
        </w:tc>
      </w:tr>
    </w:tbl>
    <w:p w:rsidR="00125625" w:rsidRDefault="00125625" w:rsidP="00AF6E6E">
      <w:pPr>
        <w:jc w:val="center"/>
        <w:rPr>
          <w:b/>
          <w:sz w:val="20"/>
          <w:szCs w:val="20"/>
        </w:rPr>
      </w:pPr>
    </w:p>
    <w:p w:rsidR="003D7C4C" w:rsidRDefault="00485AB9" w:rsidP="00AF6E6E">
      <w:pPr>
        <w:jc w:val="center"/>
        <w:rPr>
          <w:i/>
          <w:sz w:val="20"/>
          <w:szCs w:val="20"/>
        </w:rPr>
      </w:pPr>
      <w:r>
        <w:rPr>
          <w:b/>
          <w:sz w:val="20"/>
          <w:szCs w:val="20"/>
        </w:rPr>
        <w:t>CARLOS GERALDO DE MARINS</w:t>
      </w:r>
    </w:p>
    <w:p w:rsidR="00AF6E6E" w:rsidRPr="00182A70" w:rsidRDefault="00D50C12" w:rsidP="00AF6E6E">
      <w:pPr>
        <w:jc w:val="center"/>
        <w:rPr>
          <w:i/>
          <w:sz w:val="20"/>
          <w:szCs w:val="20"/>
        </w:rPr>
      </w:pPr>
      <w:r>
        <w:rPr>
          <w:i/>
          <w:sz w:val="20"/>
          <w:szCs w:val="20"/>
        </w:rPr>
        <w:t>Contratado</w:t>
      </w:r>
    </w:p>
    <w:p w:rsidR="002A2CAF" w:rsidRDefault="002A2CAF" w:rsidP="00AF6E6E">
      <w:pPr>
        <w:rPr>
          <w:b/>
          <w:i/>
          <w:sz w:val="18"/>
          <w:szCs w:val="16"/>
        </w:rPr>
      </w:pPr>
    </w:p>
    <w:p w:rsidR="00AF6E6E" w:rsidRPr="000C6E81" w:rsidRDefault="00AF6E6E" w:rsidP="00AF6E6E">
      <w:pPr>
        <w:rPr>
          <w:i/>
          <w:sz w:val="18"/>
          <w:szCs w:val="16"/>
        </w:rPr>
      </w:pPr>
      <w:r w:rsidRPr="000C6E81">
        <w:rPr>
          <w:b/>
          <w:i/>
          <w:sz w:val="18"/>
          <w:szCs w:val="16"/>
        </w:rPr>
        <w:t xml:space="preserve">TESTEMUNHAS:         </w:t>
      </w:r>
      <w:r w:rsidRPr="000C6E81">
        <w:rPr>
          <w:i/>
          <w:sz w:val="18"/>
          <w:szCs w:val="16"/>
        </w:rPr>
        <w:t>I - _____________________________________________________</w:t>
      </w:r>
    </w:p>
    <w:p w:rsidR="00F0509E" w:rsidRPr="000C6E81" w:rsidRDefault="00AF6E6E" w:rsidP="00AF6E6E">
      <w:pPr>
        <w:rPr>
          <w:i/>
          <w:sz w:val="18"/>
          <w:szCs w:val="16"/>
        </w:rPr>
      </w:pPr>
      <w:r w:rsidRPr="000C6E81">
        <w:rPr>
          <w:i/>
          <w:sz w:val="18"/>
          <w:szCs w:val="16"/>
        </w:rPr>
        <w:t xml:space="preserve">                                          </w:t>
      </w:r>
      <w:r w:rsidR="00B93618">
        <w:rPr>
          <w:i/>
          <w:sz w:val="18"/>
          <w:szCs w:val="16"/>
        </w:rPr>
        <w:t xml:space="preserve"> </w:t>
      </w:r>
      <w:r w:rsidRPr="000C6E81">
        <w:rPr>
          <w:i/>
          <w:sz w:val="18"/>
          <w:szCs w:val="16"/>
        </w:rPr>
        <w:t xml:space="preserve">  </w:t>
      </w:r>
      <w:r w:rsidR="000C6E81" w:rsidRPr="000C6E81">
        <w:rPr>
          <w:i/>
          <w:color w:val="000000"/>
          <w:sz w:val="18"/>
          <w:szCs w:val="20"/>
        </w:rPr>
        <w:t>Nilda Maria de Sousa Borges</w:t>
      </w:r>
      <w:r w:rsidR="000C6E81" w:rsidRPr="000C6E81">
        <w:rPr>
          <w:color w:val="000000"/>
          <w:sz w:val="18"/>
          <w:szCs w:val="20"/>
        </w:rPr>
        <w:t xml:space="preserve"> </w:t>
      </w:r>
      <w:r w:rsidR="00FB2FA7">
        <w:rPr>
          <w:i/>
          <w:sz w:val="18"/>
          <w:szCs w:val="16"/>
        </w:rPr>
        <w:t xml:space="preserve">CPF: </w:t>
      </w:r>
      <w:r w:rsidR="00FB2FA7" w:rsidRPr="00FB2FA7">
        <w:rPr>
          <w:i/>
          <w:sz w:val="18"/>
          <w:szCs w:val="16"/>
        </w:rPr>
        <w:t>040.428.556-28</w:t>
      </w:r>
      <w:r w:rsidR="00ED194A">
        <w:rPr>
          <w:i/>
          <w:sz w:val="18"/>
          <w:szCs w:val="16"/>
        </w:rPr>
        <w:t xml:space="preserve">                         </w:t>
      </w:r>
      <w:r w:rsidRPr="000C6E81">
        <w:rPr>
          <w:i/>
          <w:sz w:val="18"/>
          <w:szCs w:val="16"/>
        </w:rPr>
        <w:t xml:space="preserve">                             </w:t>
      </w:r>
    </w:p>
    <w:p w:rsidR="00BD582B" w:rsidRDefault="00F0509E" w:rsidP="00AF6E6E">
      <w:pPr>
        <w:rPr>
          <w:i/>
          <w:sz w:val="18"/>
          <w:szCs w:val="16"/>
        </w:rPr>
      </w:pPr>
      <w:r w:rsidRPr="000C6E81">
        <w:rPr>
          <w:i/>
          <w:sz w:val="18"/>
          <w:szCs w:val="16"/>
        </w:rPr>
        <w:t xml:space="preserve">                             </w:t>
      </w:r>
      <w:r w:rsidR="00AF6E6E" w:rsidRPr="000C6E81">
        <w:rPr>
          <w:i/>
          <w:sz w:val="18"/>
          <w:szCs w:val="16"/>
        </w:rPr>
        <w:t xml:space="preserve">  </w:t>
      </w:r>
    </w:p>
    <w:p w:rsidR="00AF6E6E" w:rsidRPr="000C6E81" w:rsidRDefault="00BD582B" w:rsidP="00AF6E6E">
      <w:pPr>
        <w:rPr>
          <w:i/>
          <w:sz w:val="18"/>
          <w:szCs w:val="16"/>
        </w:rPr>
      </w:pPr>
      <w:r>
        <w:rPr>
          <w:i/>
          <w:sz w:val="18"/>
          <w:szCs w:val="16"/>
        </w:rPr>
        <w:t xml:space="preserve">                                </w:t>
      </w:r>
      <w:r w:rsidR="00AF6E6E" w:rsidRPr="000C6E81">
        <w:rPr>
          <w:i/>
          <w:sz w:val="18"/>
          <w:szCs w:val="16"/>
        </w:rPr>
        <w:t xml:space="preserve">    II - _____________________________________________________</w:t>
      </w:r>
    </w:p>
    <w:p w:rsidR="00AF6E6E" w:rsidRPr="000C6E81" w:rsidRDefault="00AF6E6E" w:rsidP="00AF6E6E">
      <w:pPr>
        <w:rPr>
          <w:i/>
          <w:sz w:val="18"/>
          <w:szCs w:val="16"/>
        </w:rPr>
      </w:pPr>
      <w:r w:rsidRPr="000C6E81">
        <w:rPr>
          <w:i/>
          <w:sz w:val="18"/>
          <w:szCs w:val="16"/>
        </w:rPr>
        <w:t xml:space="preserve">                                           </w:t>
      </w:r>
      <w:r w:rsidR="008A5F58" w:rsidRPr="000C6E81">
        <w:rPr>
          <w:i/>
          <w:sz w:val="18"/>
          <w:szCs w:val="16"/>
        </w:rPr>
        <w:t>Maísa</w:t>
      </w:r>
      <w:r w:rsidR="00D10823" w:rsidRPr="000C6E81">
        <w:rPr>
          <w:i/>
          <w:sz w:val="18"/>
          <w:szCs w:val="16"/>
        </w:rPr>
        <w:t xml:space="preserve"> Cristina Caixeta</w:t>
      </w:r>
      <w:r w:rsidRPr="000C6E81">
        <w:rPr>
          <w:i/>
          <w:sz w:val="18"/>
          <w:szCs w:val="16"/>
        </w:rPr>
        <w:t xml:space="preserve"> CPF:</w:t>
      </w:r>
      <w:r w:rsidR="00D10823" w:rsidRPr="000C6E81">
        <w:rPr>
          <w:sz w:val="28"/>
        </w:rPr>
        <w:t xml:space="preserve"> </w:t>
      </w:r>
      <w:r w:rsidR="00D10823" w:rsidRPr="000C6E81">
        <w:rPr>
          <w:i/>
          <w:sz w:val="18"/>
          <w:szCs w:val="16"/>
        </w:rPr>
        <w:t>075.269.966-05</w:t>
      </w:r>
    </w:p>
    <w:sectPr w:rsidR="00AF6E6E" w:rsidRPr="000C6E81" w:rsidSect="000A63DC">
      <w:headerReference w:type="default" r:id="rId8"/>
      <w:pgSz w:w="11906" w:h="16838"/>
      <w:pgMar w:top="795" w:right="1134" w:bottom="1985"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2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17365">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22"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495F4B"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03732"/>
    <w:rsid w:val="00003753"/>
    <w:rsid w:val="00004AE0"/>
    <w:rsid w:val="000153D3"/>
    <w:rsid w:val="0002231A"/>
    <w:rsid w:val="00032336"/>
    <w:rsid w:val="000350D3"/>
    <w:rsid w:val="0003732D"/>
    <w:rsid w:val="00040017"/>
    <w:rsid w:val="000434CE"/>
    <w:rsid w:val="00047A72"/>
    <w:rsid w:val="00052643"/>
    <w:rsid w:val="00052FB1"/>
    <w:rsid w:val="00054649"/>
    <w:rsid w:val="00055300"/>
    <w:rsid w:val="00063A01"/>
    <w:rsid w:val="00075FF7"/>
    <w:rsid w:val="00083323"/>
    <w:rsid w:val="0008440B"/>
    <w:rsid w:val="000932B7"/>
    <w:rsid w:val="000A0754"/>
    <w:rsid w:val="000A3C93"/>
    <w:rsid w:val="000A4D10"/>
    <w:rsid w:val="000A63DC"/>
    <w:rsid w:val="000B1CA2"/>
    <w:rsid w:val="000B38A4"/>
    <w:rsid w:val="000B40D4"/>
    <w:rsid w:val="000B51DF"/>
    <w:rsid w:val="000C0825"/>
    <w:rsid w:val="000C1197"/>
    <w:rsid w:val="000C2084"/>
    <w:rsid w:val="000C2178"/>
    <w:rsid w:val="000C224D"/>
    <w:rsid w:val="000C3CE8"/>
    <w:rsid w:val="000C3D8E"/>
    <w:rsid w:val="000C6E81"/>
    <w:rsid w:val="000D0E0D"/>
    <w:rsid w:val="000D6466"/>
    <w:rsid w:val="000E0E86"/>
    <w:rsid w:val="000E4C17"/>
    <w:rsid w:val="000E7B15"/>
    <w:rsid w:val="000F57BD"/>
    <w:rsid w:val="000F6B45"/>
    <w:rsid w:val="001014CE"/>
    <w:rsid w:val="001034FC"/>
    <w:rsid w:val="00107D81"/>
    <w:rsid w:val="00117EC8"/>
    <w:rsid w:val="00125625"/>
    <w:rsid w:val="00142B2A"/>
    <w:rsid w:val="00151698"/>
    <w:rsid w:val="0015714E"/>
    <w:rsid w:val="00160DFA"/>
    <w:rsid w:val="0016199B"/>
    <w:rsid w:val="001637F2"/>
    <w:rsid w:val="00163963"/>
    <w:rsid w:val="00163C39"/>
    <w:rsid w:val="00174023"/>
    <w:rsid w:val="0017784E"/>
    <w:rsid w:val="00182AD9"/>
    <w:rsid w:val="00186C26"/>
    <w:rsid w:val="00191B00"/>
    <w:rsid w:val="00195E9D"/>
    <w:rsid w:val="001B000B"/>
    <w:rsid w:val="001B6CFA"/>
    <w:rsid w:val="001C27BC"/>
    <w:rsid w:val="001C5632"/>
    <w:rsid w:val="001C5644"/>
    <w:rsid w:val="001D47D6"/>
    <w:rsid w:val="001D76FA"/>
    <w:rsid w:val="001E1F7F"/>
    <w:rsid w:val="001E1FCB"/>
    <w:rsid w:val="001E3812"/>
    <w:rsid w:val="001E4835"/>
    <w:rsid w:val="001E5A49"/>
    <w:rsid w:val="001F4D01"/>
    <w:rsid w:val="00200C7B"/>
    <w:rsid w:val="00202264"/>
    <w:rsid w:val="002171AA"/>
    <w:rsid w:val="00220877"/>
    <w:rsid w:val="00222017"/>
    <w:rsid w:val="002258AB"/>
    <w:rsid w:val="00231F14"/>
    <w:rsid w:val="002418C6"/>
    <w:rsid w:val="002451D7"/>
    <w:rsid w:val="00245B15"/>
    <w:rsid w:val="00250A43"/>
    <w:rsid w:val="00252F01"/>
    <w:rsid w:val="00253F2D"/>
    <w:rsid w:val="00254E0F"/>
    <w:rsid w:val="00260342"/>
    <w:rsid w:val="00266F33"/>
    <w:rsid w:val="00271440"/>
    <w:rsid w:val="0028287F"/>
    <w:rsid w:val="002A2CAF"/>
    <w:rsid w:val="002A39FC"/>
    <w:rsid w:val="002A76D6"/>
    <w:rsid w:val="002B0643"/>
    <w:rsid w:val="002B334F"/>
    <w:rsid w:val="002C3A5A"/>
    <w:rsid w:val="002C5406"/>
    <w:rsid w:val="002C63D3"/>
    <w:rsid w:val="002C66E3"/>
    <w:rsid w:val="002D2ED7"/>
    <w:rsid w:val="002D5409"/>
    <w:rsid w:val="002E2B24"/>
    <w:rsid w:val="002F4C9E"/>
    <w:rsid w:val="00301B53"/>
    <w:rsid w:val="003021AE"/>
    <w:rsid w:val="00315179"/>
    <w:rsid w:val="003175E7"/>
    <w:rsid w:val="00321253"/>
    <w:rsid w:val="00326D12"/>
    <w:rsid w:val="00326F32"/>
    <w:rsid w:val="00331992"/>
    <w:rsid w:val="00333FC2"/>
    <w:rsid w:val="003400E7"/>
    <w:rsid w:val="00342095"/>
    <w:rsid w:val="0035113F"/>
    <w:rsid w:val="00354B17"/>
    <w:rsid w:val="00354B54"/>
    <w:rsid w:val="00356FAA"/>
    <w:rsid w:val="00364B1E"/>
    <w:rsid w:val="003653BB"/>
    <w:rsid w:val="0037186C"/>
    <w:rsid w:val="00372F7D"/>
    <w:rsid w:val="00382DBF"/>
    <w:rsid w:val="00385791"/>
    <w:rsid w:val="003918E7"/>
    <w:rsid w:val="00392871"/>
    <w:rsid w:val="00393328"/>
    <w:rsid w:val="00393586"/>
    <w:rsid w:val="00394CB2"/>
    <w:rsid w:val="003A0512"/>
    <w:rsid w:val="003A0C6E"/>
    <w:rsid w:val="003A1829"/>
    <w:rsid w:val="003A2AF1"/>
    <w:rsid w:val="003B0EF0"/>
    <w:rsid w:val="003B3120"/>
    <w:rsid w:val="003B3512"/>
    <w:rsid w:val="003B36CE"/>
    <w:rsid w:val="003B7A71"/>
    <w:rsid w:val="003D19A7"/>
    <w:rsid w:val="003D32C7"/>
    <w:rsid w:val="003D7C4C"/>
    <w:rsid w:val="003D7DA7"/>
    <w:rsid w:val="003E0006"/>
    <w:rsid w:val="003E3E9C"/>
    <w:rsid w:val="003E420D"/>
    <w:rsid w:val="003F1525"/>
    <w:rsid w:val="003F4450"/>
    <w:rsid w:val="003F79B0"/>
    <w:rsid w:val="00403D4C"/>
    <w:rsid w:val="00404583"/>
    <w:rsid w:val="00413D2B"/>
    <w:rsid w:val="00415AEF"/>
    <w:rsid w:val="00422B99"/>
    <w:rsid w:val="0044042A"/>
    <w:rsid w:val="004422A0"/>
    <w:rsid w:val="004441FD"/>
    <w:rsid w:val="004449D5"/>
    <w:rsid w:val="00444C3A"/>
    <w:rsid w:val="00445A5F"/>
    <w:rsid w:val="00454C2C"/>
    <w:rsid w:val="00462627"/>
    <w:rsid w:val="00472958"/>
    <w:rsid w:val="00472E70"/>
    <w:rsid w:val="00473BA9"/>
    <w:rsid w:val="004740E2"/>
    <w:rsid w:val="004817AF"/>
    <w:rsid w:val="00485AB9"/>
    <w:rsid w:val="00491276"/>
    <w:rsid w:val="004944AA"/>
    <w:rsid w:val="00495F4B"/>
    <w:rsid w:val="004960C1"/>
    <w:rsid w:val="004A178F"/>
    <w:rsid w:val="004A3CAD"/>
    <w:rsid w:val="004A7D61"/>
    <w:rsid w:val="004A7EFE"/>
    <w:rsid w:val="004B10D4"/>
    <w:rsid w:val="004B3BEB"/>
    <w:rsid w:val="004C0139"/>
    <w:rsid w:val="004C20AF"/>
    <w:rsid w:val="004C3D91"/>
    <w:rsid w:val="004C3EF9"/>
    <w:rsid w:val="004C6998"/>
    <w:rsid w:val="004D1670"/>
    <w:rsid w:val="004D1EF9"/>
    <w:rsid w:val="004D3CEC"/>
    <w:rsid w:val="004D5D94"/>
    <w:rsid w:val="004E1B42"/>
    <w:rsid w:val="004E56E7"/>
    <w:rsid w:val="004E6247"/>
    <w:rsid w:val="004E6327"/>
    <w:rsid w:val="004F487E"/>
    <w:rsid w:val="004F5E9A"/>
    <w:rsid w:val="004F66C6"/>
    <w:rsid w:val="004F6C28"/>
    <w:rsid w:val="004F7532"/>
    <w:rsid w:val="0050167F"/>
    <w:rsid w:val="0052160A"/>
    <w:rsid w:val="005279DF"/>
    <w:rsid w:val="005462BB"/>
    <w:rsid w:val="00546B6F"/>
    <w:rsid w:val="005509F8"/>
    <w:rsid w:val="0055311B"/>
    <w:rsid w:val="005572D4"/>
    <w:rsid w:val="00557922"/>
    <w:rsid w:val="00566863"/>
    <w:rsid w:val="0056702A"/>
    <w:rsid w:val="00572CA9"/>
    <w:rsid w:val="0057404D"/>
    <w:rsid w:val="0058011E"/>
    <w:rsid w:val="005863CE"/>
    <w:rsid w:val="00593036"/>
    <w:rsid w:val="00595863"/>
    <w:rsid w:val="005974C4"/>
    <w:rsid w:val="005A5E70"/>
    <w:rsid w:val="005B7672"/>
    <w:rsid w:val="005B7E32"/>
    <w:rsid w:val="005C3F76"/>
    <w:rsid w:val="005C593C"/>
    <w:rsid w:val="005E0483"/>
    <w:rsid w:val="005E300F"/>
    <w:rsid w:val="005E473E"/>
    <w:rsid w:val="005E7531"/>
    <w:rsid w:val="005E76B6"/>
    <w:rsid w:val="005F29F8"/>
    <w:rsid w:val="005F6DBC"/>
    <w:rsid w:val="0060405B"/>
    <w:rsid w:val="00606634"/>
    <w:rsid w:val="00620234"/>
    <w:rsid w:val="00620A32"/>
    <w:rsid w:val="006227AB"/>
    <w:rsid w:val="006249A9"/>
    <w:rsid w:val="00637A53"/>
    <w:rsid w:val="0064021B"/>
    <w:rsid w:val="00641F0F"/>
    <w:rsid w:val="006435E3"/>
    <w:rsid w:val="00646B02"/>
    <w:rsid w:val="00651ADC"/>
    <w:rsid w:val="00652421"/>
    <w:rsid w:val="00652F21"/>
    <w:rsid w:val="00657512"/>
    <w:rsid w:val="006575E8"/>
    <w:rsid w:val="006616D7"/>
    <w:rsid w:val="00663D4A"/>
    <w:rsid w:val="00671301"/>
    <w:rsid w:val="006725DF"/>
    <w:rsid w:val="006902EF"/>
    <w:rsid w:val="00693BE1"/>
    <w:rsid w:val="00693F7D"/>
    <w:rsid w:val="0069519E"/>
    <w:rsid w:val="00696A6A"/>
    <w:rsid w:val="006A4ADD"/>
    <w:rsid w:val="006A5F61"/>
    <w:rsid w:val="006A61EF"/>
    <w:rsid w:val="006B1F19"/>
    <w:rsid w:val="006B6B4E"/>
    <w:rsid w:val="006C5EA9"/>
    <w:rsid w:val="006D3774"/>
    <w:rsid w:val="006D5F8F"/>
    <w:rsid w:val="006D6717"/>
    <w:rsid w:val="006D6D17"/>
    <w:rsid w:val="006E2B5D"/>
    <w:rsid w:val="006E5DC4"/>
    <w:rsid w:val="006E71FE"/>
    <w:rsid w:val="006F447B"/>
    <w:rsid w:val="006F7A91"/>
    <w:rsid w:val="0070466C"/>
    <w:rsid w:val="00705943"/>
    <w:rsid w:val="00710194"/>
    <w:rsid w:val="00710843"/>
    <w:rsid w:val="007119C9"/>
    <w:rsid w:val="00715302"/>
    <w:rsid w:val="007264F7"/>
    <w:rsid w:val="007429FD"/>
    <w:rsid w:val="00743E4C"/>
    <w:rsid w:val="00744E9A"/>
    <w:rsid w:val="00746704"/>
    <w:rsid w:val="007478F0"/>
    <w:rsid w:val="00752669"/>
    <w:rsid w:val="00763FB3"/>
    <w:rsid w:val="00765E37"/>
    <w:rsid w:val="00775A7E"/>
    <w:rsid w:val="007848C4"/>
    <w:rsid w:val="00785D77"/>
    <w:rsid w:val="0079234A"/>
    <w:rsid w:val="00793773"/>
    <w:rsid w:val="00794450"/>
    <w:rsid w:val="007978E1"/>
    <w:rsid w:val="007A289D"/>
    <w:rsid w:val="007A294D"/>
    <w:rsid w:val="007A4FDC"/>
    <w:rsid w:val="007B5BB5"/>
    <w:rsid w:val="007B74C9"/>
    <w:rsid w:val="007C0EFC"/>
    <w:rsid w:val="007C2718"/>
    <w:rsid w:val="007C7A99"/>
    <w:rsid w:val="007D5339"/>
    <w:rsid w:val="007D72D1"/>
    <w:rsid w:val="007E533B"/>
    <w:rsid w:val="007E5442"/>
    <w:rsid w:val="007E5D49"/>
    <w:rsid w:val="007E6169"/>
    <w:rsid w:val="007F29D4"/>
    <w:rsid w:val="007F431B"/>
    <w:rsid w:val="00803776"/>
    <w:rsid w:val="00807633"/>
    <w:rsid w:val="00807D63"/>
    <w:rsid w:val="0081305C"/>
    <w:rsid w:val="008150F3"/>
    <w:rsid w:val="008172D7"/>
    <w:rsid w:val="008302DD"/>
    <w:rsid w:val="00837547"/>
    <w:rsid w:val="00842841"/>
    <w:rsid w:val="00844F59"/>
    <w:rsid w:val="0084772F"/>
    <w:rsid w:val="00851A4B"/>
    <w:rsid w:val="00853AB5"/>
    <w:rsid w:val="00856CB6"/>
    <w:rsid w:val="00863582"/>
    <w:rsid w:val="008672D8"/>
    <w:rsid w:val="008702F7"/>
    <w:rsid w:val="0088735A"/>
    <w:rsid w:val="00894C0D"/>
    <w:rsid w:val="00894C22"/>
    <w:rsid w:val="00896B65"/>
    <w:rsid w:val="00897239"/>
    <w:rsid w:val="008A457C"/>
    <w:rsid w:val="008A5F58"/>
    <w:rsid w:val="008A71B7"/>
    <w:rsid w:val="008B0086"/>
    <w:rsid w:val="008B3432"/>
    <w:rsid w:val="008C1CF9"/>
    <w:rsid w:val="008C5A0C"/>
    <w:rsid w:val="008D0E49"/>
    <w:rsid w:val="008D47C5"/>
    <w:rsid w:val="008D547C"/>
    <w:rsid w:val="008D6C11"/>
    <w:rsid w:val="008E0341"/>
    <w:rsid w:val="008E1F69"/>
    <w:rsid w:val="008F2A8E"/>
    <w:rsid w:val="00913E2C"/>
    <w:rsid w:val="00921087"/>
    <w:rsid w:val="00923600"/>
    <w:rsid w:val="00932EB4"/>
    <w:rsid w:val="009350C3"/>
    <w:rsid w:val="009409B6"/>
    <w:rsid w:val="009423D8"/>
    <w:rsid w:val="00943839"/>
    <w:rsid w:val="00947626"/>
    <w:rsid w:val="009529DB"/>
    <w:rsid w:val="0096078D"/>
    <w:rsid w:val="00971264"/>
    <w:rsid w:val="009714C4"/>
    <w:rsid w:val="009814DF"/>
    <w:rsid w:val="00982DEB"/>
    <w:rsid w:val="00983AF5"/>
    <w:rsid w:val="009841F0"/>
    <w:rsid w:val="00986DD8"/>
    <w:rsid w:val="009914E9"/>
    <w:rsid w:val="00991B3F"/>
    <w:rsid w:val="00993C38"/>
    <w:rsid w:val="00994D0B"/>
    <w:rsid w:val="009B1D10"/>
    <w:rsid w:val="009B3EC7"/>
    <w:rsid w:val="009B412A"/>
    <w:rsid w:val="009C08BF"/>
    <w:rsid w:val="009C3E28"/>
    <w:rsid w:val="009C403D"/>
    <w:rsid w:val="009C7DD1"/>
    <w:rsid w:val="009E4A84"/>
    <w:rsid w:val="009E6319"/>
    <w:rsid w:val="009F2378"/>
    <w:rsid w:val="00A00CAE"/>
    <w:rsid w:val="00A02D51"/>
    <w:rsid w:val="00A02FFE"/>
    <w:rsid w:val="00A03E1C"/>
    <w:rsid w:val="00A0417E"/>
    <w:rsid w:val="00A1117D"/>
    <w:rsid w:val="00A20D4D"/>
    <w:rsid w:val="00A223E5"/>
    <w:rsid w:val="00A232D0"/>
    <w:rsid w:val="00A2393F"/>
    <w:rsid w:val="00A23C03"/>
    <w:rsid w:val="00A23F93"/>
    <w:rsid w:val="00A37255"/>
    <w:rsid w:val="00A37AC0"/>
    <w:rsid w:val="00A54811"/>
    <w:rsid w:val="00A60225"/>
    <w:rsid w:val="00A60679"/>
    <w:rsid w:val="00A62A42"/>
    <w:rsid w:val="00A635C0"/>
    <w:rsid w:val="00A6481D"/>
    <w:rsid w:val="00A65650"/>
    <w:rsid w:val="00A668EB"/>
    <w:rsid w:val="00A703AA"/>
    <w:rsid w:val="00A71638"/>
    <w:rsid w:val="00A80217"/>
    <w:rsid w:val="00A809E4"/>
    <w:rsid w:val="00A8336A"/>
    <w:rsid w:val="00A8619C"/>
    <w:rsid w:val="00A9098D"/>
    <w:rsid w:val="00A938D7"/>
    <w:rsid w:val="00A978DA"/>
    <w:rsid w:val="00AA0876"/>
    <w:rsid w:val="00AA266E"/>
    <w:rsid w:val="00AA4D92"/>
    <w:rsid w:val="00AA534C"/>
    <w:rsid w:val="00AB13D5"/>
    <w:rsid w:val="00AB15DA"/>
    <w:rsid w:val="00AB2F88"/>
    <w:rsid w:val="00AB4AB5"/>
    <w:rsid w:val="00AB53AC"/>
    <w:rsid w:val="00AC2B69"/>
    <w:rsid w:val="00AC6A3B"/>
    <w:rsid w:val="00AD1982"/>
    <w:rsid w:val="00AD3D07"/>
    <w:rsid w:val="00AF3CC2"/>
    <w:rsid w:val="00AF6E6E"/>
    <w:rsid w:val="00AF70DF"/>
    <w:rsid w:val="00B17153"/>
    <w:rsid w:val="00B17365"/>
    <w:rsid w:val="00B177D7"/>
    <w:rsid w:val="00B17958"/>
    <w:rsid w:val="00B2450E"/>
    <w:rsid w:val="00B305B8"/>
    <w:rsid w:val="00B36782"/>
    <w:rsid w:val="00B372D9"/>
    <w:rsid w:val="00B4653A"/>
    <w:rsid w:val="00B54D00"/>
    <w:rsid w:val="00B60DCC"/>
    <w:rsid w:val="00B65038"/>
    <w:rsid w:val="00B6716E"/>
    <w:rsid w:val="00B67849"/>
    <w:rsid w:val="00B77732"/>
    <w:rsid w:val="00B82295"/>
    <w:rsid w:val="00B93618"/>
    <w:rsid w:val="00B95B6D"/>
    <w:rsid w:val="00B97030"/>
    <w:rsid w:val="00B97ADA"/>
    <w:rsid w:val="00B97C44"/>
    <w:rsid w:val="00B97FFB"/>
    <w:rsid w:val="00BA6FB6"/>
    <w:rsid w:val="00BB10B6"/>
    <w:rsid w:val="00BD1E76"/>
    <w:rsid w:val="00BD582B"/>
    <w:rsid w:val="00BD5D38"/>
    <w:rsid w:val="00BD7C00"/>
    <w:rsid w:val="00BE378F"/>
    <w:rsid w:val="00BE6386"/>
    <w:rsid w:val="00BF4FDC"/>
    <w:rsid w:val="00C02CEE"/>
    <w:rsid w:val="00C06C57"/>
    <w:rsid w:val="00C07A92"/>
    <w:rsid w:val="00C07C3C"/>
    <w:rsid w:val="00C10843"/>
    <w:rsid w:val="00C132BC"/>
    <w:rsid w:val="00C17D79"/>
    <w:rsid w:val="00C2350B"/>
    <w:rsid w:val="00C2729E"/>
    <w:rsid w:val="00C27FDB"/>
    <w:rsid w:val="00C32252"/>
    <w:rsid w:val="00C32856"/>
    <w:rsid w:val="00C34587"/>
    <w:rsid w:val="00C46FD6"/>
    <w:rsid w:val="00C545DE"/>
    <w:rsid w:val="00C57C67"/>
    <w:rsid w:val="00C57D18"/>
    <w:rsid w:val="00C60BD5"/>
    <w:rsid w:val="00C66D01"/>
    <w:rsid w:val="00C7125E"/>
    <w:rsid w:val="00C7180A"/>
    <w:rsid w:val="00C745FF"/>
    <w:rsid w:val="00C7479C"/>
    <w:rsid w:val="00C75CCF"/>
    <w:rsid w:val="00C764E6"/>
    <w:rsid w:val="00C77853"/>
    <w:rsid w:val="00C86F8B"/>
    <w:rsid w:val="00C90473"/>
    <w:rsid w:val="00C9769B"/>
    <w:rsid w:val="00C97E7E"/>
    <w:rsid w:val="00CA471D"/>
    <w:rsid w:val="00CA5D1E"/>
    <w:rsid w:val="00CB01A3"/>
    <w:rsid w:val="00CC16A0"/>
    <w:rsid w:val="00CC1798"/>
    <w:rsid w:val="00CC5E05"/>
    <w:rsid w:val="00CD4898"/>
    <w:rsid w:val="00CE1513"/>
    <w:rsid w:val="00CE1FEE"/>
    <w:rsid w:val="00CE2E37"/>
    <w:rsid w:val="00CE5367"/>
    <w:rsid w:val="00CF0030"/>
    <w:rsid w:val="00CF506F"/>
    <w:rsid w:val="00CF7363"/>
    <w:rsid w:val="00D10399"/>
    <w:rsid w:val="00D10823"/>
    <w:rsid w:val="00D2148B"/>
    <w:rsid w:val="00D21815"/>
    <w:rsid w:val="00D2245D"/>
    <w:rsid w:val="00D2319F"/>
    <w:rsid w:val="00D256F8"/>
    <w:rsid w:val="00D26A9A"/>
    <w:rsid w:val="00D27B89"/>
    <w:rsid w:val="00D45CD6"/>
    <w:rsid w:val="00D50C12"/>
    <w:rsid w:val="00D54C53"/>
    <w:rsid w:val="00D55CC2"/>
    <w:rsid w:val="00D62286"/>
    <w:rsid w:val="00D75240"/>
    <w:rsid w:val="00D8280C"/>
    <w:rsid w:val="00D92B5D"/>
    <w:rsid w:val="00D95400"/>
    <w:rsid w:val="00D9662C"/>
    <w:rsid w:val="00DA2A33"/>
    <w:rsid w:val="00DA2F44"/>
    <w:rsid w:val="00DA685C"/>
    <w:rsid w:val="00DA78DE"/>
    <w:rsid w:val="00DB7872"/>
    <w:rsid w:val="00DC7C3B"/>
    <w:rsid w:val="00DD04E3"/>
    <w:rsid w:val="00DD10BD"/>
    <w:rsid w:val="00DD5CEB"/>
    <w:rsid w:val="00DD72A4"/>
    <w:rsid w:val="00DD7712"/>
    <w:rsid w:val="00DE1774"/>
    <w:rsid w:val="00DE56E0"/>
    <w:rsid w:val="00DF0A4C"/>
    <w:rsid w:val="00E069CD"/>
    <w:rsid w:val="00E1360A"/>
    <w:rsid w:val="00E14581"/>
    <w:rsid w:val="00E16682"/>
    <w:rsid w:val="00E16711"/>
    <w:rsid w:val="00E24DD9"/>
    <w:rsid w:val="00E320C1"/>
    <w:rsid w:val="00E4258C"/>
    <w:rsid w:val="00E46B81"/>
    <w:rsid w:val="00E50157"/>
    <w:rsid w:val="00E5111D"/>
    <w:rsid w:val="00E514EF"/>
    <w:rsid w:val="00E551AD"/>
    <w:rsid w:val="00E57F1E"/>
    <w:rsid w:val="00E60E91"/>
    <w:rsid w:val="00E63C94"/>
    <w:rsid w:val="00E66522"/>
    <w:rsid w:val="00E7689A"/>
    <w:rsid w:val="00E80239"/>
    <w:rsid w:val="00E8424A"/>
    <w:rsid w:val="00E87915"/>
    <w:rsid w:val="00E91EA2"/>
    <w:rsid w:val="00E9529F"/>
    <w:rsid w:val="00EA0A4E"/>
    <w:rsid w:val="00EA4D21"/>
    <w:rsid w:val="00EB2E20"/>
    <w:rsid w:val="00EB5EB0"/>
    <w:rsid w:val="00EC10A1"/>
    <w:rsid w:val="00EC1568"/>
    <w:rsid w:val="00EC29EF"/>
    <w:rsid w:val="00EC4CED"/>
    <w:rsid w:val="00EC4F46"/>
    <w:rsid w:val="00ED194A"/>
    <w:rsid w:val="00ED38B4"/>
    <w:rsid w:val="00ED44FF"/>
    <w:rsid w:val="00ED53AF"/>
    <w:rsid w:val="00EE23E5"/>
    <w:rsid w:val="00EE26E5"/>
    <w:rsid w:val="00EF4761"/>
    <w:rsid w:val="00F0311B"/>
    <w:rsid w:val="00F03FCE"/>
    <w:rsid w:val="00F044CD"/>
    <w:rsid w:val="00F0509E"/>
    <w:rsid w:val="00F06B7E"/>
    <w:rsid w:val="00F132E6"/>
    <w:rsid w:val="00F13598"/>
    <w:rsid w:val="00F17DB7"/>
    <w:rsid w:val="00F224C7"/>
    <w:rsid w:val="00F22DF3"/>
    <w:rsid w:val="00F24C00"/>
    <w:rsid w:val="00F258A1"/>
    <w:rsid w:val="00F26B23"/>
    <w:rsid w:val="00F322BA"/>
    <w:rsid w:val="00F420C6"/>
    <w:rsid w:val="00F45AB8"/>
    <w:rsid w:val="00F50E09"/>
    <w:rsid w:val="00F56A8E"/>
    <w:rsid w:val="00F6432E"/>
    <w:rsid w:val="00F650D7"/>
    <w:rsid w:val="00F65286"/>
    <w:rsid w:val="00F74EE1"/>
    <w:rsid w:val="00F8022D"/>
    <w:rsid w:val="00F82DB2"/>
    <w:rsid w:val="00F83DD3"/>
    <w:rsid w:val="00F85C30"/>
    <w:rsid w:val="00F86AC5"/>
    <w:rsid w:val="00F877CD"/>
    <w:rsid w:val="00F91E03"/>
    <w:rsid w:val="00F92FCC"/>
    <w:rsid w:val="00F96834"/>
    <w:rsid w:val="00FA27DF"/>
    <w:rsid w:val="00FB2FA7"/>
    <w:rsid w:val="00FB7AB9"/>
    <w:rsid w:val="00FC06B4"/>
    <w:rsid w:val="00FD3C75"/>
    <w:rsid w:val="00FD4020"/>
    <w:rsid w:val="00FE0E80"/>
    <w:rsid w:val="00FE44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638320F"/>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C774A-6D60-4B05-A117-359ADF748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2120</Words>
  <Characters>11452</Characters>
  <Application>Microsoft Office Word</Application>
  <DocSecurity>0</DocSecurity>
  <Lines>95</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90</cp:revision>
  <dcterms:created xsi:type="dcterms:W3CDTF">2019-04-04T12:41:00Z</dcterms:created>
  <dcterms:modified xsi:type="dcterms:W3CDTF">2019-04-04T13:39:00Z</dcterms:modified>
</cp:coreProperties>
</file>